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80DE5" w14:textId="33356DF4" w:rsidR="00F56406" w:rsidRDefault="00763D31" w:rsidP="00763D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Маркетинговая деятельность охотничьих хозяйств Краснодарского края</w:t>
      </w:r>
    </w:p>
    <w:p w14:paraId="23C8098D" w14:textId="4C232CE1" w:rsidR="00763D31" w:rsidRDefault="00763D31" w:rsidP="00763D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7D9897" w14:textId="57D89FA9" w:rsidR="00763D31" w:rsidRDefault="009379F3" w:rsidP="00763D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рыночной экономики маркетинг выступает в качестве одного из основных предпринимательских инструментов, который применяется для повышения уровня конкурентоспособности. Маркетинговая деятельность при предоставлении туристических услуг нацелена на удовлетворение личных потребностей туристов и достижение установленных целей компании посредством комплексного учета реализуемых на рынке процессов. </w:t>
      </w:r>
    </w:p>
    <w:p w14:paraId="2C71EEE3" w14:textId="25B3FE5F" w:rsidR="00A77ACA" w:rsidRDefault="00A77ACA" w:rsidP="00763D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Поступление охотничье-рыболовных туристских услуг в индивидуальное потребление осуществляется за счет рыночного взаимодействия большого количества экономических субъектов. Субъектами в данном случае являются поставщики, представленные охотхозяйствами, туроператорами и турагентами, а также потребители, представленные туристами-охотниками и рыболовами. Являясь составной частью негосударственного сектора экономики рынок услуг охотничье-рыболовного туризма благодаря конкуренции обеспечивается реализация экономической функции эффективного применения ресурсов для удовлетворения общественных потребностей. </w:t>
      </w:r>
    </w:p>
    <w:p w14:paraId="05324726" w14:textId="340515FF" w:rsidR="00A77ACA" w:rsidRDefault="00A77ACA" w:rsidP="00763D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этого рынок услуг охотничье-рыболовного туризма аналогично другому виду рынка занимается реализацией социальной функции, сущность которой заключается в обеспечении свободы потребительского выбора. Отличительной особенностью реализации маркетинговой деятельностью в области охотничье-рыболовного туризма выступает соблюдение конкретных социально-этических и экологических принципов, в состав которых относятся обеспечение интересов общества в сохранности ограниченных ресурсов животного мира при достижении экономических целей. </w:t>
      </w:r>
    </w:p>
    <w:p w14:paraId="4229AF14" w14:textId="7EF3EDD5" w:rsidR="00A77ACA" w:rsidRDefault="00A77ACA" w:rsidP="00763D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маркетинговой деятельности охотничьих хозяйств характеризуется наличием специфических особенностей. Однако практические данные свидетельствуют о том, что большое количество </w:t>
      </w:r>
      <w:r>
        <w:rPr>
          <w:rFonts w:ascii="Times New Roman" w:hAnsi="Times New Roman" w:cs="Times New Roman"/>
          <w:sz w:val="28"/>
          <w:szCs w:val="28"/>
        </w:rPr>
        <w:lastRenderedPageBreak/>
        <w:t>охотничьих хозяйств не занимаются маркетинговой деятельности при реализации собственных услуг. При этом охотничьи хозяйства сосредоточены на реализации собственных функций и занимаются делегированием маркетинговой деятельности туроператорам и турагентам.</w:t>
      </w:r>
    </w:p>
    <w:p w14:paraId="26B5FA4A" w14:textId="77777777" w:rsidR="00CF632D" w:rsidRDefault="00A77ACA" w:rsidP="00763D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Причинами делегирования маркетинговой деятельности охотничьими хозяйствами туроператорам и турагентам является акцентирование внимание на привлечение и обеспечение сохранности потребителей посредством повышения качественных показателей туристского обслуживания. В то же время у охотничьих хозяйств отсутствует необходимые кадровые и технологические ресурсы</w:t>
      </w:r>
      <w:r w:rsidR="00CF632D">
        <w:rPr>
          <w:rFonts w:ascii="Times New Roman" w:hAnsi="Times New Roman" w:cs="Times New Roman"/>
          <w:sz w:val="28"/>
          <w:szCs w:val="28"/>
        </w:rPr>
        <w:t xml:space="preserve"> для самостоятельного осуществления маркетинговой деятельности. Также организационные особенности охотничье-рыболовного туризма свидетельствуют о необходимости отнесения этой сферы в состав элитного индивидуального туризма. Этот вид туризма отличается наличием жесткой конкуренции на мировом туристском рынке. В то же время отток потребителей услуг охотничьих хозяйств наблюдается в зависимости от качества и уровня обслуживания потребителей.</w:t>
      </w:r>
    </w:p>
    <w:p w14:paraId="6EF7F13F" w14:textId="79483F7B" w:rsidR="00A77ACA" w:rsidRDefault="00CF632D" w:rsidP="00763D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Совершение даже небольших ошибок в деятельности охотничьего хозяйства характеризуется моментальным отражением на показателях функционирования и способствуют росту обращений к других участникам рынка. Реализация маркетинговой деятельности в охотничьем хозяйстве свидетельствует о необходимости приложения усилий и средств аналогично реализации услуг размещения, питания, транспортировки и организации охоты и рыбалки. Под влиянием указанных причин охотничьи хозяйств уделяют внимание на внутрихозяйственную организацию, улучшение качества предоставляемых услуг. Несмотря на такое положение в практической деятельности некоторые охотничьи хозяйства занимаются самостоятельной маркетинговой деятельностью.</w:t>
      </w:r>
    </w:p>
    <w:p w14:paraId="63B8575B" w14:textId="4D64CBA1" w:rsidR="00CF632D" w:rsidRDefault="00CF632D" w:rsidP="00763D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оценки реализации маркетинговой деятельности необходимо проанализировать опыт охотничьих хозяйств Краснодарского края.</w:t>
      </w:r>
      <w:r w:rsidR="00855604">
        <w:rPr>
          <w:rFonts w:ascii="Times New Roman" w:hAnsi="Times New Roman" w:cs="Times New Roman"/>
          <w:sz w:val="28"/>
          <w:szCs w:val="28"/>
        </w:rPr>
        <w:t xml:space="preserve"> В первую </w:t>
      </w:r>
      <w:r w:rsidR="00855604">
        <w:rPr>
          <w:rFonts w:ascii="Times New Roman" w:hAnsi="Times New Roman" w:cs="Times New Roman"/>
          <w:sz w:val="28"/>
          <w:szCs w:val="28"/>
        </w:rPr>
        <w:lastRenderedPageBreak/>
        <w:t>очередь, проанализируем динамику числа охотпользователей в регионе (рис. 1).</w:t>
      </w:r>
    </w:p>
    <w:p w14:paraId="2EE4C59E" w14:textId="4DAF880B" w:rsidR="00855604" w:rsidRPr="00855604" w:rsidRDefault="00876A6E" w:rsidP="008556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202DFF7" wp14:editId="0D2054E3">
            <wp:extent cx="5940425" cy="2407920"/>
            <wp:effectExtent l="0" t="0" r="3175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57E735B7-9442-4415-A844-89E59C72B8F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11F0AF3" w14:textId="71D6E9C1" w:rsidR="00A77ACA" w:rsidRDefault="00876A6E" w:rsidP="00876A6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1 – Динамика числа охотпользователей в Краснодарском крае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2018-2020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гг., ед.</w:t>
      </w:r>
      <w:r w:rsidR="00E068DC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</w:p>
    <w:p w14:paraId="4495EF6C" w14:textId="470EDF38" w:rsidR="00876A6E" w:rsidRDefault="00876A6E" w:rsidP="00876A6E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20965125" w14:textId="6A597DDF" w:rsidR="00876A6E" w:rsidRDefault="00876A6E" w:rsidP="00876A6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данными, представленными на рисунке 1, отмечается, что на территории Краснодарского края за анализируемый период наблюдается рост числа охотпользователей с 52 ед. в 2018 г. до 65 ед. в 2020 г. При этом темп роста числа охотпользователей является положительным: 2018 г. – на 10,6%; 2019 г. – 17,3%; 2020 г. – 6,6%. Соответственно, рост числа охотпользователей является положительной тенденцией и свидетельствует об активном развитии рынка охотничьих хозяйств.</w:t>
      </w:r>
    </w:p>
    <w:p w14:paraId="78D5E8AF" w14:textId="3211C712" w:rsidR="009F60AD" w:rsidRDefault="00812C01" w:rsidP="004D62F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этого для более подробного анализа маркетинговой деятельности охотничьих хозяйств Краснодарского края необходимо исследовать комплекс маркетинга с применением соответствующих факторов. Также анализ маркетинговой деятельности необходимо провести на примере конкретных охотничьих хозяйств. </w:t>
      </w:r>
    </w:p>
    <w:p w14:paraId="7821511D" w14:textId="02E267A5" w:rsidR="009F60AD" w:rsidRDefault="009F60AD" w:rsidP="009F60A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Представим краткую характеристику о деятельности выбранных организаций для анализа (табл. 1).</w:t>
      </w:r>
    </w:p>
    <w:p w14:paraId="531D53F9" w14:textId="77777777" w:rsidR="004D62F7" w:rsidRDefault="004D62F7" w:rsidP="009F60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4D62F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0550441" w14:textId="660B1B25" w:rsidR="009F60AD" w:rsidRDefault="009F60AD" w:rsidP="009F60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 – Краткая информация о деятельности охотничьих хозяйств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15"/>
        <w:gridCol w:w="2800"/>
        <w:gridCol w:w="2551"/>
        <w:gridCol w:w="2835"/>
        <w:gridCol w:w="2074"/>
        <w:gridCol w:w="2074"/>
        <w:gridCol w:w="18"/>
      </w:tblGrid>
      <w:tr w:rsidR="004D62F7" w:rsidRPr="004D62F7" w14:paraId="2A848619" w14:textId="77777777" w:rsidTr="004D62F7">
        <w:tc>
          <w:tcPr>
            <w:tcW w:w="2015" w:type="dxa"/>
            <w:vMerge w:val="restart"/>
          </w:tcPr>
          <w:p w14:paraId="759B1D84" w14:textId="0D6575DD" w:rsidR="004D62F7" w:rsidRPr="004D62F7" w:rsidRDefault="004D62F7" w:rsidP="004D62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F7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</w:t>
            </w:r>
          </w:p>
        </w:tc>
        <w:tc>
          <w:tcPr>
            <w:tcW w:w="12352" w:type="dxa"/>
            <w:gridSpan w:val="6"/>
          </w:tcPr>
          <w:p w14:paraId="34187D1D" w14:textId="61FD8BCE" w:rsidR="004D62F7" w:rsidRPr="004D62F7" w:rsidRDefault="004D62F7" w:rsidP="004D62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F7">
              <w:rPr>
                <w:rFonts w:ascii="Times New Roman" w:hAnsi="Times New Roman" w:cs="Times New Roman"/>
                <w:sz w:val="24"/>
                <w:szCs w:val="24"/>
              </w:rPr>
              <w:t>Наименование охотничьих хозяйств</w:t>
            </w:r>
          </w:p>
        </w:tc>
      </w:tr>
      <w:tr w:rsidR="004D62F7" w:rsidRPr="004D62F7" w14:paraId="03275DBC" w14:textId="77777777" w:rsidTr="004D62F7">
        <w:trPr>
          <w:gridAfter w:val="1"/>
          <w:wAfter w:w="18" w:type="dxa"/>
        </w:trPr>
        <w:tc>
          <w:tcPr>
            <w:tcW w:w="2015" w:type="dxa"/>
            <w:vMerge/>
          </w:tcPr>
          <w:p w14:paraId="4419E9B4" w14:textId="3EDF08E8" w:rsidR="004D62F7" w:rsidRPr="004D62F7" w:rsidRDefault="004D62F7" w:rsidP="004D62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14:paraId="31277023" w14:textId="562021AF" w:rsidR="004D62F7" w:rsidRPr="004D62F7" w:rsidRDefault="004D62F7" w:rsidP="004D62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F7">
              <w:rPr>
                <w:rFonts w:ascii="Times New Roman" w:hAnsi="Times New Roman" w:cs="Times New Roman"/>
                <w:sz w:val="24"/>
                <w:szCs w:val="24"/>
              </w:rPr>
              <w:t>Приморско-Ахтарская городская организация охотников «Сафари»</w:t>
            </w:r>
          </w:p>
        </w:tc>
        <w:tc>
          <w:tcPr>
            <w:tcW w:w="2551" w:type="dxa"/>
          </w:tcPr>
          <w:p w14:paraId="5105CF12" w14:textId="6D9F3698" w:rsidR="004D62F7" w:rsidRPr="004D62F7" w:rsidRDefault="004D62F7" w:rsidP="004D62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F7">
              <w:rPr>
                <w:rFonts w:ascii="Times New Roman" w:hAnsi="Times New Roman" w:cs="Times New Roman"/>
                <w:sz w:val="24"/>
                <w:szCs w:val="24"/>
              </w:rPr>
              <w:t>Армавирская городская общественная организация охотников «Крокус»</w:t>
            </w:r>
          </w:p>
        </w:tc>
        <w:tc>
          <w:tcPr>
            <w:tcW w:w="2835" w:type="dxa"/>
          </w:tcPr>
          <w:p w14:paraId="66E5D601" w14:textId="6B6EA7DA" w:rsidR="004D62F7" w:rsidRPr="004D62F7" w:rsidRDefault="004D62F7" w:rsidP="004D62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F7">
              <w:rPr>
                <w:rFonts w:ascii="Times New Roman" w:hAnsi="Times New Roman" w:cs="Times New Roman"/>
                <w:sz w:val="24"/>
                <w:szCs w:val="24"/>
              </w:rPr>
              <w:t>ООО «Лесные дали»</w:t>
            </w:r>
          </w:p>
        </w:tc>
        <w:tc>
          <w:tcPr>
            <w:tcW w:w="2074" w:type="dxa"/>
          </w:tcPr>
          <w:p w14:paraId="1A4FD6DB" w14:textId="3BD8E6E0" w:rsidR="004D62F7" w:rsidRPr="004D62F7" w:rsidRDefault="004D62F7" w:rsidP="004D62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F7">
              <w:rPr>
                <w:rFonts w:ascii="Times New Roman" w:hAnsi="Times New Roman" w:cs="Times New Roman"/>
                <w:sz w:val="24"/>
                <w:szCs w:val="24"/>
              </w:rPr>
              <w:t>ООО «Бастион»</w:t>
            </w:r>
          </w:p>
        </w:tc>
        <w:tc>
          <w:tcPr>
            <w:tcW w:w="2074" w:type="dxa"/>
          </w:tcPr>
          <w:p w14:paraId="03F25805" w14:textId="19BB7653" w:rsidR="004D62F7" w:rsidRPr="004D62F7" w:rsidRDefault="004D62F7" w:rsidP="004D62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F7">
              <w:rPr>
                <w:rFonts w:ascii="Times New Roman" w:hAnsi="Times New Roman" w:cs="Times New Roman"/>
                <w:sz w:val="24"/>
                <w:szCs w:val="24"/>
              </w:rPr>
              <w:t>ООО «Азимут+»</w:t>
            </w:r>
          </w:p>
        </w:tc>
      </w:tr>
      <w:tr w:rsidR="004D62F7" w:rsidRPr="004D62F7" w14:paraId="563382E7" w14:textId="77777777" w:rsidTr="004D62F7">
        <w:trPr>
          <w:gridAfter w:val="1"/>
          <w:wAfter w:w="18" w:type="dxa"/>
        </w:trPr>
        <w:tc>
          <w:tcPr>
            <w:tcW w:w="2015" w:type="dxa"/>
          </w:tcPr>
          <w:p w14:paraId="1843A554" w14:textId="40AADBE9" w:rsidR="004D62F7" w:rsidRPr="004D62F7" w:rsidRDefault="004D62F7" w:rsidP="004D62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F7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</w:p>
        </w:tc>
        <w:tc>
          <w:tcPr>
            <w:tcW w:w="2800" w:type="dxa"/>
          </w:tcPr>
          <w:p w14:paraId="762A4B8D" w14:textId="2941678D" w:rsidR="004D62F7" w:rsidRPr="004D62F7" w:rsidRDefault="004D62F7" w:rsidP="004D62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F7">
              <w:rPr>
                <w:rFonts w:ascii="Times New Roman" w:hAnsi="Times New Roman" w:cs="Times New Roman"/>
                <w:sz w:val="24"/>
                <w:szCs w:val="24"/>
              </w:rPr>
              <w:t>350040, Краснодарский край, г. Краснодар, ул. Дмитрова, 164</w:t>
            </w:r>
          </w:p>
        </w:tc>
        <w:tc>
          <w:tcPr>
            <w:tcW w:w="2551" w:type="dxa"/>
          </w:tcPr>
          <w:p w14:paraId="4FA14E5E" w14:textId="279A586C" w:rsidR="004D62F7" w:rsidRPr="004D62F7" w:rsidRDefault="004D62F7" w:rsidP="004D62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D62F7">
              <w:rPr>
                <w:rFonts w:ascii="Times New Roman" w:hAnsi="Times New Roman" w:cs="Times New Roman"/>
                <w:sz w:val="24"/>
                <w:szCs w:val="24"/>
              </w:rPr>
              <w:t>52910, Краснодарский край, г. Армавир, ул. Промзона, д. 10</w:t>
            </w:r>
          </w:p>
        </w:tc>
        <w:tc>
          <w:tcPr>
            <w:tcW w:w="2835" w:type="dxa"/>
          </w:tcPr>
          <w:p w14:paraId="7A484695" w14:textId="6950D54E" w:rsidR="004D62F7" w:rsidRPr="004D62F7" w:rsidRDefault="004D62F7" w:rsidP="004D62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F7">
              <w:rPr>
                <w:rFonts w:ascii="Times New Roman" w:hAnsi="Times New Roman" w:cs="Times New Roman"/>
                <w:sz w:val="24"/>
                <w:szCs w:val="24"/>
              </w:rPr>
              <w:t xml:space="preserve">352330, Краснодарский край, Усть-Лабинский район, г. Усть-Лабинск, ул. Мира, д. 116 д., </w:t>
            </w:r>
            <w:proofErr w:type="spellStart"/>
            <w:r w:rsidRPr="004D62F7">
              <w:rPr>
                <w:rFonts w:ascii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 w:rsidRPr="004D62F7">
              <w:rPr>
                <w:rFonts w:ascii="Times New Roman" w:hAnsi="Times New Roman" w:cs="Times New Roman"/>
                <w:sz w:val="24"/>
                <w:szCs w:val="24"/>
              </w:rPr>
              <w:t>. 22</w:t>
            </w:r>
          </w:p>
        </w:tc>
        <w:tc>
          <w:tcPr>
            <w:tcW w:w="2074" w:type="dxa"/>
          </w:tcPr>
          <w:p w14:paraId="41C8CB8C" w14:textId="0BC61052" w:rsidR="004D62F7" w:rsidRPr="004D62F7" w:rsidRDefault="004D62F7" w:rsidP="004D62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F7">
              <w:rPr>
                <w:rFonts w:ascii="Times New Roman" w:hAnsi="Times New Roman" w:cs="Times New Roman"/>
                <w:sz w:val="24"/>
                <w:szCs w:val="24"/>
              </w:rPr>
              <w:t>350007, Краснодарский край, г.  Краснодар, ул. Речная, д. 4, пом. 12</w:t>
            </w:r>
          </w:p>
        </w:tc>
        <w:tc>
          <w:tcPr>
            <w:tcW w:w="2074" w:type="dxa"/>
          </w:tcPr>
          <w:p w14:paraId="4F3598CB" w14:textId="539DE576" w:rsidR="004D62F7" w:rsidRPr="004D62F7" w:rsidRDefault="004D62F7" w:rsidP="004D62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F7">
              <w:rPr>
                <w:rFonts w:ascii="Times New Roman" w:hAnsi="Times New Roman" w:cs="Times New Roman"/>
                <w:sz w:val="24"/>
                <w:szCs w:val="24"/>
              </w:rPr>
              <w:t>350020, Краснодарский край, г. Краснодар, ул. Красная, дом 155/2, Литер Е, помещение 12</w:t>
            </w:r>
          </w:p>
        </w:tc>
      </w:tr>
      <w:tr w:rsidR="004D62F7" w:rsidRPr="004D62F7" w14:paraId="7243BA40" w14:textId="77777777" w:rsidTr="004D62F7">
        <w:trPr>
          <w:gridAfter w:val="1"/>
          <w:wAfter w:w="18" w:type="dxa"/>
        </w:trPr>
        <w:tc>
          <w:tcPr>
            <w:tcW w:w="2015" w:type="dxa"/>
          </w:tcPr>
          <w:p w14:paraId="1131CBFC" w14:textId="63D0E956" w:rsidR="004D62F7" w:rsidRPr="004D62F7" w:rsidRDefault="004D62F7" w:rsidP="004D62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F7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2800" w:type="dxa"/>
          </w:tcPr>
          <w:p w14:paraId="3E6B43E3" w14:textId="56049592" w:rsidR="004D62F7" w:rsidRPr="004D62F7" w:rsidRDefault="004D62F7" w:rsidP="004D62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F7">
              <w:rPr>
                <w:rFonts w:ascii="Times New Roman" w:hAnsi="Times New Roman" w:cs="Times New Roman"/>
                <w:sz w:val="24"/>
                <w:szCs w:val="24"/>
              </w:rPr>
              <w:t>Собственность общественных объединений</w:t>
            </w:r>
          </w:p>
        </w:tc>
        <w:tc>
          <w:tcPr>
            <w:tcW w:w="2551" w:type="dxa"/>
          </w:tcPr>
          <w:p w14:paraId="34181DED" w14:textId="673EE799" w:rsidR="004D62F7" w:rsidRPr="004D62F7" w:rsidRDefault="004D62F7" w:rsidP="004D62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F7">
              <w:rPr>
                <w:rFonts w:ascii="Times New Roman" w:hAnsi="Times New Roman" w:cs="Times New Roman"/>
                <w:sz w:val="24"/>
                <w:szCs w:val="24"/>
              </w:rPr>
              <w:t>Собственность общественных объединений</w:t>
            </w:r>
          </w:p>
        </w:tc>
        <w:tc>
          <w:tcPr>
            <w:tcW w:w="2835" w:type="dxa"/>
          </w:tcPr>
          <w:p w14:paraId="1C40EB5C" w14:textId="624B76D5" w:rsidR="004D62F7" w:rsidRPr="004D62F7" w:rsidRDefault="004D62F7" w:rsidP="004D62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F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</w:tc>
        <w:tc>
          <w:tcPr>
            <w:tcW w:w="2074" w:type="dxa"/>
          </w:tcPr>
          <w:p w14:paraId="0191EF3C" w14:textId="25345A88" w:rsidR="004D62F7" w:rsidRPr="004D62F7" w:rsidRDefault="004D62F7" w:rsidP="004D62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F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</w:tc>
        <w:tc>
          <w:tcPr>
            <w:tcW w:w="2074" w:type="dxa"/>
          </w:tcPr>
          <w:p w14:paraId="569376DC" w14:textId="5C2382E3" w:rsidR="004D62F7" w:rsidRPr="004D62F7" w:rsidRDefault="004D62F7" w:rsidP="004D62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F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4D62F7" w:rsidRPr="004D62F7" w14:paraId="1D9A712D" w14:textId="77777777" w:rsidTr="004D62F7">
        <w:trPr>
          <w:gridAfter w:val="1"/>
          <w:wAfter w:w="18" w:type="dxa"/>
        </w:trPr>
        <w:tc>
          <w:tcPr>
            <w:tcW w:w="2015" w:type="dxa"/>
          </w:tcPr>
          <w:p w14:paraId="2B4D16DF" w14:textId="23C3CC8F" w:rsidR="004D62F7" w:rsidRPr="004D62F7" w:rsidRDefault="004D62F7" w:rsidP="004D62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F7">
              <w:rPr>
                <w:rFonts w:ascii="Times New Roman" w:hAnsi="Times New Roman" w:cs="Times New Roman"/>
                <w:sz w:val="24"/>
                <w:szCs w:val="24"/>
              </w:rPr>
              <w:t>Перечень предоставляемых услуг</w:t>
            </w:r>
          </w:p>
        </w:tc>
        <w:tc>
          <w:tcPr>
            <w:tcW w:w="2800" w:type="dxa"/>
          </w:tcPr>
          <w:p w14:paraId="477338F6" w14:textId="16F6ACB6" w:rsidR="004D62F7" w:rsidRPr="004D62F7" w:rsidRDefault="004D62F7" w:rsidP="004D62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F7">
              <w:rPr>
                <w:rFonts w:ascii="Times New Roman" w:hAnsi="Times New Roman" w:cs="Times New Roman"/>
                <w:sz w:val="24"/>
                <w:szCs w:val="24"/>
              </w:rPr>
              <w:t>Услуги предоставляются в соответствии с нормами законодательства и Правилами предоставления услуг</w:t>
            </w:r>
          </w:p>
        </w:tc>
        <w:tc>
          <w:tcPr>
            <w:tcW w:w="2551" w:type="dxa"/>
          </w:tcPr>
          <w:p w14:paraId="2AFDAA69" w14:textId="77777777" w:rsidR="004D62F7" w:rsidRPr="004D62F7" w:rsidRDefault="004D62F7" w:rsidP="004D62F7">
            <w:pPr>
              <w:pStyle w:val="a6"/>
              <w:spacing w:before="0" w:beforeAutospacing="0" w:after="0" w:afterAutospacing="0"/>
              <w:contextualSpacing/>
              <w:jc w:val="both"/>
            </w:pPr>
            <w:r w:rsidRPr="004D62F7">
              <w:t>Охота, отлов и отстрел диких животных, включая предоставление услуг в этих областях;</w:t>
            </w:r>
          </w:p>
          <w:p w14:paraId="2A5D07F1" w14:textId="607F43E7" w:rsidR="004D62F7" w:rsidRPr="004D62F7" w:rsidRDefault="004D62F7" w:rsidP="004D62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F7">
              <w:rPr>
                <w:rFonts w:ascii="Times New Roman" w:hAnsi="Times New Roman" w:cs="Times New Roman"/>
                <w:sz w:val="24"/>
                <w:szCs w:val="24"/>
              </w:rPr>
              <w:t>Лесоводство и прочая лесохозяйственная деятельность</w:t>
            </w:r>
          </w:p>
        </w:tc>
        <w:tc>
          <w:tcPr>
            <w:tcW w:w="2835" w:type="dxa"/>
          </w:tcPr>
          <w:p w14:paraId="2315C3D4" w14:textId="77777777" w:rsidR="004D62F7" w:rsidRPr="004D62F7" w:rsidRDefault="004D62F7" w:rsidP="004D62F7">
            <w:pPr>
              <w:pStyle w:val="a6"/>
              <w:spacing w:before="0" w:beforeAutospacing="0" w:after="0" w:afterAutospacing="0"/>
              <w:contextualSpacing/>
              <w:jc w:val="both"/>
            </w:pPr>
            <w:r w:rsidRPr="004D62F7">
              <w:t>Деятельность по предоставлению умет для краткосрочного проживания</w:t>
            </w:r>
          </w:p>
          <w:p w14:paraId="4E066278" w14:textId="15066AC5" w:rsidR="004D62F7" w:rsidRPr="004D62F7" w:rsidRDefault="004D62F7" w:rsidP="004D62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F7">
              <w:rPr>
                <w:rFonts w:ascii="Times New Roman" w:hAnsi="Times New Roman" w:cs="Times New Roman"/>
                <w:sz w:val="24"/>
                <w:szCs w:val="24"/>
              </w:rPr>
              <w:t>Охота, отлов и отстрел диких животных, включая предоставления услуг в этих областях</w:t>
            </w:r>
          </w:p>
        </w:tc>
        <w:tc>
          <w:tcPr>
            <w:tcW w:w="2074" w:type="dxa"/>
          </w:tcPr>
          <w:p w14:paraId="65FC7F17" w14:textId="55ACF5A7" w:rsidR="004D62F7" w:rsidRPr="004D62F7" w:rsidRDefault="004D62F7" w:rsidP="004D62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F7">
              <w:rPr>
                <w:rFonts w:ascii="Times New Roman" w:hAnsi="Times New Roman" w:cs="Times New Roman"/>
                <w:sz w:val="24"/>
                <w:szCs w:val="24"/>
              </w:rPr>
              <w:t>Охота, отлов и отстрел диких животных</w:t>
            </w:r>
          </w:p>
        </w:tc>
        <w:tc>
          <w:tcPr>
            <w:tcW w:w="2074" w:type="dxa"/>
          </w:tcPr>
          <w:p w14:paraId="22A48BF8" w14:textId="08651178" w:rsidR="004D62F7" w:rsidRPr="004D62F7" w:rsidRDefault="004D62F7" w:rsidP="004D62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F7">
              <w:rPr>
                <w:rFonts w:ascii="Times New Roman" w:hAnsi="Times New Roman" w:cs="Times New Roman"/>
                <w:sz w:val="24"/>
                <w:szCs w:val="24"/>
              </w:rPr>
              <w:t>Охота, отлов и отстрел диких животных, включая предоставление услуг в этих областях</w:t>
            </w:r>
          </w:p>
        </w:tc>
      </w:tr>
      <w:tr w:rsidR="004D62F7" w:rsidRPr="004D62F7" w14:paraId="3A4DE570" w14:textId="77777777" w:rsidTr="00D47176">
        <w:trPr>
          <w:gridAfter w:val="1"/>
          <w:wAfter w:w="18" w:type="dxa"/>
        </w:trPr>
        <w:tc>
          <w:tcPr>
            <w:tcW w:w="2015" w:type="dxa"/>
          </w:tcPr>
          <w:p w14:paraId="48F49B25" w14:textId="3AD015B5" w:rsidR="004D62F7" w:rsidRPr="004D62F7" w:rsidRDefault="004D62F7" w:rsidP="004D62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F7">
              <w:rPr>
                <w:rFonts w:ascii="Times New Roman" w:hAnsi="Times New Roman" w:cs="Times New Roman"/>
                <w:sz w:val="24"/>
                <w:szCs w:val="24"/>
              </w:rPr>
              <w:t>Правила предоставления услуг</w:t>
            </w:r>
          </w:p>
        </w:tc>
        <w:tc>
          <w:tcPr>
            <w:tcW w:w="12334" w:type="dxa"/>
            <w:gridSpan w:val="5"/>
          </w:tcPr>
          <w:p w14:paraId="108786DF" w14:textId="03F7F9A1" w:rsidR="004D62F7" w:rsidRPr="004D62F7" w:rsidRDefault="004D62F7" w:rsidP="004D62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F7">
              <w:rPr>
                <w:rFonts w:ascii="Times New Roman" w:hAnsi="Times New Roman" w:cs="Times New Roman"/>
                <w:sz w:val="24"/>
                <w:szCs w:val="24"/>
              </w:rPr>
              <w:t>Услуги предоставляются в соответствии с нормами законодательства и Правилами предоставления услуг</w:t>
            </w:r>
          </w:p>
        </w:tc>
      </w:tr>
    </w:tbl>
    <w:p w14:paraId="476CB928" w14:textId="77777777" w:rsidR="004D62F7" w:rsidRDefault="004D62F7" w:rsidP="009F60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4D62F7" w:rsidSect="004D62F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6F0EBB47" w14:textId="77777777" w:rsidR="004D62F7" w:rsidRDefault="004D62F7" w:rsidP="004D62F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анализа были выбраны определенные организации:</w:t>
      </w:r>
    </w:p>
    <w:p w14:paraId="23338669" w14:textId="063A4C88" w:rsidR="004D62F7" w:rsidRDefault="004D62F7" w:rsidP="004D62F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Приморско-Ахтарская городская организация охотников «Сафари»</w:t>
      </w:r>
      <w:r w:rsidR="0074427C"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AB8281D" w14:textId="078B8656" w:rsidR="004D62F7" w:rsidRDefault="004D62F7" w:rsidP="004D62F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Армавирская городская общественная организация охотников «Крокус»</w:t>
      </w:r>
      <w:r w:rsidR="0074427C">
        <w:rPr>
          <w:rStyle w:val="aa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5E79C54" w14:textId="3C13851C" w:rsidR="004D62F7" w:rsidRDefault="004D62F7" w:rsidP="004D62F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«Лесные дали»</w:t>
      </w:r>
      <w:r w:rsidR="0074427C">
        <w:rPr>
          <w:rStyle w:val="aa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1651A68" w14:textId="4F0D84D7" w:rsidR="004D62F7" w:rsidRDefault="004D62F7" w:rsidP="004D62F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«Бастион»</w:t>
      </w:r>
      <w:r w:rsidR="0074427C">
        <w:rPr>
          <w:rStyle w:val="aa"/>
          <w:rFonts w:ascii="Times New Roman" w:hAnsi="Times New Roman" w:cs="Times New Roman"/>
          <w:sz w:val="28"/>
          <w:szCs w:val="28"/>
        </w:rPr>
        <w:footnoteReference w:id="5"/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EB2E419" w14:textId="798F23A5" w:rsidR="004D62F7" w:rsidRDefault="004D62F7" w:rsidP="004D62F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«А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имут+»</w:t>
      </w:r>
      <w:r w:rsidR="0074427C">
        <w:rPr>
          <w:rStyle w:val="aa"/>
          <w:rFonts w:ascii="Times New Roman" w:hAnsi="Times New Roman" w:cs="Times New Roman"/>
          <w:sz w:val="28"/>
          <w:szCs w:val="28"/>
        </w:rPr>
        <w:footnoteReference w:id="6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C28B2F" w14:textId="3A6735B5" w:rsidR="00A55AED" w:rsidRDefault="00A55AED" w:rsidP="009650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анализа маркетинговой деятельности охотничьих хозяйств Краснодарского края необходимо оценить комплекс маркетинга. Под комплексом маркетинга понимается набор составляющих, из которых собран весь маркетинг. При этом необходимо проанализировать 4 составляющие:</w:t>
      </w:r>
    </w:p>
    <w:p w14:paraId="2484381F" w14:textId="1E19C732" w:rsidR="00A55AED" w:rsidRDefault="00A55AED" w:rsidP="00A55AED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продукт;</w:t>
      </w:r>
    </w:p>
    <w:p w14:paraId="21BC7028" w14:textId="157EBF05" w:rsidR="00A55AED" w:rsidRDefault="00A55AED" w:rsidP="00A55AED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цена;</w:t>
      </w:r>
    </w:p>
    <w:p w14:paraId="5D09F557" w14:textId="61AAF764" w:rsidR="00A55AED" w:rsidRDefault="00A55AED" w:rsidP="00A55AED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место;</w:t>
      </w:r>
    </w:p>
    <w:p w14:paraId="29638845" w14:textId="4A81A2A4" w:rsidR="00A55AED" w:rsidRDefault="00A55AED" w:rsidP="00A55AED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продвижение.</w:t>
      </w:r>
    </w:p>
    <w:p w14:paraId="6DA6DC0F" w14:textId="36FC5C3D" w:rsidR="00A55AED" w:rsidRDefault="00A55AED" w:rsidP="00A55AE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каждого из выбранных охотничьих хозяйств необходимо проанализировать комплекс маркетинга 4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938E4">
        <w:rPr>
          <w:rFonts w:ascii="Times New Roman" w:hAnsi="Times New Roman" w:cs="Times New Roman"/>
          <w:sz w:val="28"/>
          <w:szCs w:val="28"/>
        </w:rPr>
        <w:t>Проанализируем маркетинговую деятельность каждого предприятия по отдельности (табл. 2).</w:t>
      </w:r>
    </w:p>
    <w:p w14:paraId="0A6B679B" w14:textId="25D85D4E" w:rsidR="004938E4" w:rsidRDefault="004938E4" w:rsidP="00493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041DD" w14:textId="2C6FDD6D" w:rsidR="004938E4" w:rsidRDefault="004938E4" w:rsidP="00493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2 – Комплекс маркетинга Приморско-Ахтарской городской организации охотников «Сафари»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AA5F4A" w:rsidRPr="00AA5F4A" w14:paraId="4D9C62DB" w14:textId="77777777" w:rsidTr="00AA5F4A">
        <w:tc>
          <w:tcPr>
            <w:tcW w:w="2263" w:type="dxa"/>
          </w:tcPr>
          <w:p w14:paraId="49188564" w14:textId="6FE947DD" w:rsidR="00AA5F4A" w:rsidRPr="00AA5F4A" w:rsidRDefault="00AA5F4A" w:rsidP="00AA5F4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 комплекса маркетинга</w:t>
            </w:r>
          </w:p>
        </w:tc>
        <w:tc>
          <w:tcPr>
            <w:tcW w:w="7082" w:type="dxa"/>
          </w:tcPr>
          <w:p w14:paraId="4CC21B41" w14:textId="7676FF39" w:rsidR="00AA5F4A" w:rsidRPr="00AA5F4A" w:rsidRDefault="00AA5F4A" w:rsidP="00AA5F4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и мероприятия</w:t>
            </w:r>
          </w:p>
        </w:tc>
      </w:tr>
      <w:tr w:rsidR="00AA5F4A" w:rsidRPr="00AA5F4A" w14:paraId="4D92D222" w14:textId="77777777" w:rsidTr="00AA5F4A">
        <w:tc>
          <w:tcPr>
            <w:tcW w:w="2263" w:type="dxa"/>
          </w:tcPr>
          <w:p w14:paraId="03894806" w14:textId="75170676" w:rsidR="00AA5F4A" w:rsidRPr="00AA5F4A" w:rsidRDefault="00AA5F4A" w:rsidP="00AA5F4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</w:t>
            </w:r>
          </w:p>
        </w:tc>
        <w:tc>
          <w:tcPr>
            <w:tcW w:w="7082" w:type="dxa"/>
          </w:tcPr>
          <w:p w14:paraId="449CC733" w14:textId="578C966D" w:rsidR="00AA5F4A" w:rsidRPr="00AA5F4A" w:rsidRDefault="002418BF" w:rsidP="00AA5F4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Различные виды продуктов, в состав которых относятся: вывоз болотоходом к месту охоты; аренда охотничьего места, склада с лодкой или подъемом; охота; прокат; сопровождение охотника егерем с собакой; рыбалка, в том числе чистка рыбы, заморозка рыбы; проживание на территории; прочие услуги, в том числе стоянка машины, лодки, приготовление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шлюма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приготовление ухи, пользование холодильником, пользование кухней, услуги бани «Бочка»</w:t>
            </w:r>
          </w:p>
        </w:tc>
      </w:tr>
      <w:tr w:rsidR="00AA5F4A" w:rsidRPr="00AA5F4A" w14:paraId="69B74228" w14:textId="77777777" w:rsidTr="00AA5F4A">
        <w:tc>
          <w:tcPr>
            <w:tcW w:w="2263" w:type="dxa"/>
          </w:tcPr>
          <w:p w14:paraId="14943DB1" w14:textId="55051669" w:rsidR="00AA5F4A" w:rsidRPr="00AA5F4A" w:rsidRDefault="00AA5F4A" w:rsidP="00AA5F4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</w:p>
        </w:tc>
        <w:tc>
          <w:tcPr>
            <w:tcW w:w="7082" w:type="dxa"/>
          </w:tcPr>
          <w:p w14:paraId="160F72E4" w14:textId="61DBC5FF" w:rsidR="00AA5F4A" w:rsidRPr="00AA5F4A" w:rsidRDefault="002418BF" w:rsidP="00AA5F4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сайте организации представлена стоимость услуг. Цены являются рыночными и не сильно отличаются от основных конкурентов. В зависимости от дня недели стоимость услуг организации варьируется. </w:t>
            </w:r>
          </w:p>
        </w:tc>
      </w:tr>
      <w:tr w:rsidR="00AA5F4A" w:rsidRPr="00AA5F4A" w14:paraId="4916E47F" w14:textId="77777777" w:rsidTr="00AA5F4A">
        <w:tc>
          <w:tcPr>
            <w:tcW w:w="2263" w:type="dxa"/>
          </w:tcPr>
          <w:p w14:paraId="3671F49D" w14:textId="488916EF" w:rsidR="00AA5F4A" w:rsidRPr="00AA5F4A" w:rsidRDefault="00AA5F4A" w:rsidP="00AA5F4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7082" w:type="dxa"/>
          </w:tcPr>
          <w:p w14:paraId="4CC1FD15" w14:textId="45710E65" w:rsidR="00AA5F4A" w:rsidRPr="00AA5F4A" w:rsidRDefault="002418BF" w:rsidP="00AA5F4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Территориально база отдыха находится в районе 4-го шлюза Восточно-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Ахтарского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НВХ</w:t>
            </w:r>
          </w:p>
        </w:tc>
      </w:tr>
      <w:tr w:rsidR="00AA5F4A" w:rsidRPr="00AA5F4A" w14:paraId="3558EB33" w14:textId="77777777" w:rsidTr="00AA5F4A">
        <w:tc>
          <w:tcPr>
            <w:tcW w:w="2263" w:type="dxa"/>
          </w:tcPr>
          <w:p w14:paraId="0E48BC20" w14:textId="69DAACFC" w:rsidR="00AA5F4A" w:rsidRPr="00AA5F4A" w:rsidRDefault="00AA5F4A" w:rsidP="00AA5F4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Продвижение </w:t>
            </w:r>
          </w:p>
        </w:tc>
        <w:tc>
          <w:tcPr>
            <w:tcW w:w="7082" w:type="dxa"/>
          </w:tcPr>
          <w:p w14:paraId="1765BEE4" w14:textId="469FE514" w:rsidR="002418BF" w:rsidRPr="00AA5F4A" w:rsidRDefault="002418BF" w:rsidP="00AA5F4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официального сайта организации: </w:t>
            </w:r>
            <w:hyperlink r:id="rId9" w:history="1">
              <w:r w:rsidRPr="00FE518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https://xn----7sbabe4bp0avh2ag7i.xn--p1ai/content/stoimost-uslug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A8E5E23" w14:textId="77777777" w:rsidR="004938E4" w:rsidRPr="004938E4" w:rsidRDefault="004938E4" w:rsidP="004938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F16812" w14:textId="1AE0B01B" w:rsidR="00AA5F4A" w:rsidRDefault="00AA5F4A" w:rsidP="00AA5F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– Комплекс маркетинга </w:t>
      </w:r>
      <w:r>
        <w:rPr>
          <w:rFonts w:ascii="Times New Roman" w:hAnsi="Times New Roman" w:cs="Times New Roman"/>
          <w:sz w:val="28"/>
          <w:szCs w:val="28"/>
        </w:rPr>
        <w:t>Армавирской городской общественной организации охотников «Крокус»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AA5F4A" w:rsidRPr="00AA5F4A" w14:paraId="512B43B9" w14:textId="77777777" w:rsidTr="000C5FEF">
        <w:tc>
          <w:tcPr>
            <w:tcW w:w="2263" w:type="dxa"/>
          </w:tcPr>
          <w:p w14:paraId="3032392E" w14:textId="77777777" w:rsidR="00AA5F4A" w:rsidRPr="00AA5F4A" w:rsidRDefault="00AA5F4A" w:rsidP="000C5F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 комплекса маркетинга</w:t>
            </w:r>
          </w:p>
        </w:tc>
        <w:tc>
          <w:tcPr>
            <w:tcW w:w="7082" w:type="dxa"/>
          </w:tcPr>
          <w:p w14:paraId="11C86DDC" w14:textId="77777777" w:rsidR="00AA5F4A" w:rsidRPr="00AA5F4A" w:rsidRDefault="00AA5F4A" w:rsidP="000C5F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и мероприятия</w:t>
            </w:r>
          </w:p>
        </w:tc>
      </w:tr>
      <w:tr w:rsidR="00AA5F4A" w:rsidRPr="00AA5F4A" w14:paraId="43D86FC4" w14:textId="77777777" w:rsidTr="000C5FEF">
        <w:tc>
          <w:tcPr>
            <w:tcW w:w="2263" w:type="dxa"/>
          </w:tcPr>
          <w:p w14:paraId="03D1EFE5" w14:textId="77777777" w:rsidR="00AA5F4A" w:rsidRPr="00AA5F4A" w:rsidRDefault="00AA5F4A" w:rsidP="000C5F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</w:t>
            </w:r>
          </w:p>
        </w:tc>
        <w:tc>
          <w:tcPr>
            <w:tcW w:w="7082" w:type="dxa"/>
          </w:tcPr>
          <w:p w14:paraId="27ECD5F2" w14:textId="3D6C083C" w:rsidR="00AA5F4A" w:rsidRPr="00AA5F4A" w:rsidRDefault="000233A4" w:rsidP="000C5F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 услуги по охоте, отлову и отстрелу диких животных, в том числе предоставляет услуги в этой сфере</w:t>
            </w:r>
          </w:p>
        </w:tc>
      </w:tr>
      <w:tr w:rsidR="00AA5F4A" w:rsidRPr="00AA5F4A" w14:paraId="3DE2D4D1" w14:textId="77777777" w:rsidTr="000C5FEF">
        <w:tc>
          <w:tcPr>
            <w:tcW w:w="2263" w:type="dxa"/>
          </w:tcPr>
          <w:p w14:paraId="61449DA6" w14:textId="77777777" w:rsidR="00AA5F4A" w:rsidRPr="00AA5F4A" w:rsidRDefault="00AA5F4A" w:rsidP="000C5F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</w:p>
        </w:tc>
        <w:tc>
          <w:tcPr>
            <w:tcW w:w="7082" w:type="dxa"/>
          </w:tcPr>
          <w:p w14:paraId="2060D547" w14:textId="6A835276" w:rsidR="00AA5F4A" w:rsidRPr="00AA5F4A" w:rsidRDefault="000233A4" w:rsidP="000C5F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информация о ценах на услуги и продукты</w:t>
            </w:r>
          </w:p>
        </w:tc>
      </w:tr>
      <w:tr w:rsidR="00AA5F4A" w:rsidRPr="00AA5F4A" w14:paraId="31031A34" w14:textId="77777777" w:rsidTr="000C5FEF">
        <w:tc>
          <w:tcPr>
            <w:tcW w:w="2263" w:type="dxa"/>
          </w:tcPr>
          <w:p w14:paraId="420B2F77" w14:textId="77777777" w:rsidR="00AA5F4A" w:rsidRPr="00AA5F4A" w:rsidRDefault="00AA5F4A" w:rsidP="000C5F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7082" w:type="dxa"/>
          </w:tcPr>
          <w:p w14:paraId="4228C464" w14:textId="7A88C5AB" w:rsidR="00AA5F4A" w:rsidRPr="00AA5F4A" w:rsidRDefault="000233A4" w:rsidP="000C5F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Находится по адресу: 352910, Краснодарский край, г. Армавир, ул. Промзона, 10</w:t>
            </w:r>
          </w:p>
        </w:tc>
      </w:tr>
      <w:tr w:rsidR="00AA5F4A" w:rsidRPr="00AA5F4A" w14:paraId="526A11D5" w14:textId="77777777" w:rsidTr="000C5FEF">
        <w:tc>
          <w:tcPr>
            <w:tcW w:w="2263" w:type="dxa"/>
          </w:tcPr>
          <w:p w14:paraId="5F11099E" w14:textId="77777777" w:rsidR="00AA5F4A" w:rsidRPr="00AA5F4A" w:rsidRDefault="00AA5F4A" w:rsidP="000C5F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Продвижение </w:t>
            </w:r>
          </w:p>
        </w:tc>
        <w:tc>
          <w:tcPr>
            <w:tcW w:w="7082" w:type="dxa"/>
          </w:tcPr>
          <w:p w14:paraId="2BAACC3D" w14:textId="15343973" w:rsidR="00AA5F4A" w:rsidRPr="00AA5F4A" w:rsidRDefault="000233A4" w:rsidP="000C5F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занимается продвижением услуг и продуктов организации,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официальный сайт, нет страниц в социальных сетях, нет рекламных объявлений</w:t>
            </w:r>
          </w:p>
        </w:tc>
      </w:tr>
    </w:tbl>
    <w:p w14:paraId="13065B95" w14:textId="77777777" w:rsidR="00A55AED" w:rsidRDefault="00A55AED" w:rsidP="00AA5F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0FE568" w14:textId="105A302C" w:rsidR="00AA5F4A" w:rsidRDefault="00AA5F4A" w:rsidP="00AA5F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– Комплекс маркетинга </w:t>
      </w:r>
      <w:r>
        <w:rPr>
          <w:rFonts w:ascii="Times New Roman" w:hAnsi="Times New Roman" w:cs="Times New Roman"/>
          <w:sz w:val="28"/>
          <w:szCs w:val="28"/>
        </w:rPr>
        <w:t>ООО «Лесные дали»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AA5F4A" w:rsidRPr="00AA5F4A" w14:paraId="75E8C59E" w14:textId="77777777" w:rsidTr="000C5FEF">
        <w:tc>
          <w:tcPr>
            <w:tcW w:w="2263" w:type="dxa"/>
          </w:tcPr>
          <w:p w14:paraId="4EE0C243" w14:textId="77777777" w:rsidR="00AA5F4A" w:rsidRPr="00AA5F4A" w:rsidRDefault="00AA5F4A" w:rsidP="000C5F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 комплекса маркетинга</w:t>
            </w:r>
          </w:p>
        </w:tc>
        <w:tc>
          <w:tcPr>
            <w:tcW w:w="7082" w:type="dxa"/>
          </w:tcPr>
          <w:p w14:paraId="1F896B5E" w14:textId="77777777" w:rsidR="00AA5F4A" w:rsidRPr="00AA5F4A" w:rsidRDefault="00AA5F4A" w:rsidP="000C5F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и мероприятия</w:t>
            </w:r>
          </w:p>
        </w:tc>
      </w:tr>
      <w:tr w:rsidR="000233A4" w:rsidRPr="00AA5F4A" w14:paraId="5FB5A524" w14:textId="77777777" w:rsidTr="000C5FEF">
        <w:tc>
          <w:tcPr>
            <w:tcW w:w="2263" w:type="dxa"/>
          </w:tcPr>
          <w:p w14:paraId="7DF241BF" w14:textId="77777777" w:rsidR="000233A4" w:rsidRPr="00AA5F4A" w:rsidRDefault="000233A4" w:rsidP="000233A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</w:t>
            </w:r>
          </w:p>
        </w:tc>
        <w:tc>
          <w:tcPr>
            <w:tcW w:w="7082" w:type="dxa"/>
          </w:tcPr>
          <w:p w14:paraId="436F104E" w14:textId="77777777" w:rsidR="000233A4" w:rsidRDefault="000233A4" w:rsidP="000233A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 услуги по охоте, отлову и отстрелу диких животных, в том числе предоставляет услуги в этой сфере</w:t>
            </w:r>
          </w:p>
          <w:p w14:paraId="51D12642" w14:textId="2BA840D8" w:rsidR="000233A4" w:rsidRPr="00AA5F4A" w:rsidRDefault="000233A4" w:rsidP="000233A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Занимается деятельностью прочих мест для временного проживания</w:t>
            </w:r>
          </w:p>
        </w:tc>
      </w:tr>
      <w:tr w:rsidR="000233A4" w:rsidRPr="00AA5F4A" w14:paraId="6DF92337" w14:textId="77777777" w:rsidTr="000C5FEF">
        <w:tc>
          <w:tcPr>
            <w:tcW w:w="2263" w:type="dxa"/>
          </w:tcPr>
          <w:p w14:paraId="568D36E2" w14:textId="77777777" w:rsidR="000233A4" w:rsidRPr="00AA5F4A" w:rsidRDefault="000233A4" w:rsidP="000233A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</w:p>
        </w:tc>
        <w:tc>
          <w:tcPr>
            <w:tcW w:w="7082" w:type="dxa"/>
          </w:tcPr>
          <w:p w14:paraId="027F7005" w14:textId="042C0015" w:rsidR="000233A4" w:rsidRPr="00AA5F4A" w:rsidRDefault="000233A4" w:rsidP="000233A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информация о ценах на услуги и продукты</w:t>
            </w:r>
          </w:p>
        </w:tc>
      </w:tr>
      <w:tr w:rsidR="000233A4" w:rsidRPr="00AA5F4A" w14:paraId="3A94AC29" w14:textId="77777777" w:rsidTr="000C5FEF">
        <w:tc>
          <w:tcPr>
            <w:tcW w:w="2263" w:type="dxa"/>
          </w:tcPr>
          <w:p w14:paraId="09C8E60E" w14:textId="77777777" w:rsidR="000233A4" w:rsidRPr="00AA5F4A" w:rsidRDefault="000233A4" w:rsidP="000233A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7082" w:type="dxa"/>
          </w:tcPr>
          <w:p w14:paraId="7B2E4EDF" w14:textId="0A24EE8C" w:rsidR="000233A4" w:rsidRPr="00AA5F4A" w:rsidRDefault="000233A4" w:rsidP="000233A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F7">
              <w:rPr>
                <w:rFonts w:ascii="Times New Roman" w:hAnsi="Times New Roman" w:cs="Times New Roman"/>
                <w:sz w:val="24"/>
                <w:szCs w:val="24"/>
              </w:rPr>
              <w:t xml:space="preserve">352330, Краснодарский край, Усть-Лабинский район, г. Усть-Лабинск, ул. Мира, д. 116 д., </w:t>
            </w:r>
            <w:proofErr w:type="spellStart"/>
            <w:r w:rsidRPr="004D62F7">
              <w:rPr>
                <w:rFonts w:ascii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 w:rsidRPr="004D62F7">
              <w:rPr>
                <w:rFonts w:ascii="Times New Roman" w:hAnsi="Times New Roman" w:cs="Times New Roman"/>
                <w:sz w:val="24"/>
                <w:szCs w:val="24"/>
              </w:rPr>
              <w:t>. 22</w:t>
            </w:r>
          </w:p>
        </w:tc>
      </w:tr>
      <w:tr w:rsidR="000233A4" w:rsidRPr="00AA5F4A" w14:paraId="4425C4A1" w14:textId="77777777" w:rsidTr="000C5FEF">
        <w:tc>
          <w:tcPr>
            <w:tcW w:w="2263" w:type="dxa"/>
          </w:tcPr>
          <w:p w14:paraId="749D7124" w14:textId="77777777" w:rsidR="000233A4" w:rsidRPr="00AA5F4A" w:rsidRDefault="000233A4" w:rsidP="000233A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Продвижение </w:t>
            </w:r>
          </w:p>
        </w:tc>
        <w:tc>
          <w:tcPr>
            <w:tcW w:w="7082" w:type="dxa"/>
          </w:tcPr>
          <w:p w14:paraId="570A6085" w14:textId="5243B1A9" w:rsidR="000233A4" w:rsidRPr="00AA5F4A" w:rsidRDefault="000233A4" w:rsidP="000233A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продвижение услуг и продуктов, отсутствует официальный сайт, нет страниц в социальных сетях, нет рекламных объявлений</w:t>
            </w:r>
          </w:p>
        </w:tc>
      </w:tr>
    </w:tbl>
    <w:p w14:paraId="6EF6B0AB" w14:textId="3D0260AD" w:rsidR="00AA5F4A" w:rsidRDefault="009F60AD" w:rsidP="00AA5F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0AD">
        <w:rPr>
          <w:rFonts w:ascii="Times New Roman" w:hAnsi="Times New Roman" w:cs="Times New Roman"/>
          <w:sz w:val="28"/>
          <w:szCs w:val="28"/>
        </w:rPr>
        <w:br/>
      </w:r>
      <w:r w:rsidR="00AA5F4A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A5F4A">
        <w:rPr>
          <w:rFonts w:ascii="Times New Roman" w:hAnsi="Times New Roman" w:cs="Times New Roman"/>
          <w:sz w:val="28"/>
          <w:szCs w:val="28"/>
        </w:rPr>
        <w:t>5</w:t>
      </w:r>
      <w:r w:rsidR="00AA5F4A">
        <w:rPr>
          <w:rFonts w:ascii="Times New Roman" w:hAnsi="Times New Roman" w:cs="Times New Roman"/>
          <w:sz w:val="28"/>
          <w:szCs w:val="28"/>
        </w:rPr>
        <w:t xml:space="preserve"> – Комплекс маркетинга</w:t>
      </w:r>
      <w:r w:rsidR="00AA5F4A">
        <w:rPr>
          <w:rFonts w:ascii="Times New Roman" w:hAnsi="Times New Roman" w:cs="Times New Roman"/>
          <w:sz w:val="28"/>
          <w:szCs w:val="28"/>
        </w:rPr>
        <w:t xml:space="preserve"> ООО «Бастион»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AA5F4A" w:rsidRPr="00AA5F4A" w14:paraId="72CDB772" w14:textId="77777777" w:rsidTr="000C5FEF">
        <w:tc>
          <w:tcPr>
            <w:tcW w:w="2263" w:type="dxa"/>
          </w:tcPr>
          <w:p w14:paraId="08E4822A" w14:textId="77777777" w:rsidR="00AA5F4A" w:rsidRPr="00AA5F4A" w:rsidRDefault="00AA5F4A" w:rsidP="000C5F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 комплекса маркетинга</w:t>
            </w:r>
          </w:p>
        </w:tc>
        <w:tc>
          <w:tcPr>
            <w:tcW w:w="7082" w:type="dxa"/>
          </w:tcPr>
          <w:p w14:paraId="41624A6B" w14:textId="77777777" w:rsidR="00AA5F4A" w:rsidRPr="00AA5F4A" w:rsidRDefault="00AA5F4A" w:rsidP="000C5F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и мероприятия</w:t>
            </w:r>
          </w:p>
        </w:tc>
      </w:tr>
      <w:tr w:rsidR="00AA5F4A" w:rsidRPr="00AA5F4A" w14:paraId="3821AF23" w14:textId="77777777" w:rsidTr="000C5FEF">
        <w:tc>
          <w:tcPr>
            <w:tcW w:w="2263" w:type="dxa"/>
          </w:tcPr>
          <w:p w14:paraId="590382AE" w14:textId="77777777" w:rsidR="00AA5F4A" w:rsidRPr="00AA5F4A" w:rsidRDefault="00AA5F4A" w:rsidP="000C5F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</w:t>
            </w:r>
          </w:p>
        </w:tc>
        <w:tc>
          <w:tcPr>
            <w:tcW w:w="7082" w:type="dxa"/>
          </w:tcPr>
          <w:p w14:paraId="76B92732" w14:textId="004FD468" w:rsidR="00AA5F4A" w:rsidRPr="00AA5F4A" w:rsidRDefault="00475EC5" w:rsidP="000C5F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F7">
              <w:rPr>
                <w:rFonts w:ascii="Times New Roman" w:hAnsi="Times New Roman" w:cs="Times New Roman"/>
                <w:sz w:val="24"/>
                <w:szCs w:val="24"/>
              </w:rPr>
              <w:t>Охота, отлов и отстрел диких животных, включая предоставление услуг в этих областях</w:t>
            </w:r>
          </w:p>
        </w:tc>
      </w:tr>
      <w:tr w:rsidR="00475EC5" w:rsidRPr="00AA5F4A" w14:paraId="39951A33" w14:textId="77777777" w:rsidTr="000C5FEF">
        <w:tc>
          <w:tcPr>
            <w:tcW w:w="2263" w:type="dxa"/>
          </w:tcPr>
          <w:p w14:paraId="7F48A2DC" w14:textId="77777777" w:rsidR="00475EC5" w:rsidRPr="00AA5F4A" w:rsidRDefault="00475EC5" w:rsidP="00475EC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</w:p>
        </w:tc>
        <w:tc>
          <w:tcPr>
            <w:tcW w:w="7082" w:type="dxa"/>
          </w:tcPr>
          <w:p w14:paraId="209CC743" w14:textId="7BA48614" w:rsidR="00475EC5" w:rsidRPr="00AA5F4A" w:rsidRDefault="00475EC5" w:rsidP="00475EC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информация о ценах на услуги и продукты</w:t>
            </w:r>
          </w:p>
        </w:tc>
      </w:tr>
      <w:tr w:rsidR="00475EC5" w:rsidRPr="00AA5F4A" w14:paraId="72655EB9" w14:textId="77777777" w:rsidTr="000C5FEF">
        <w:tc>
          <w:tcPr>
            <w:tcW w:w="2263" w:type="dxa"/>
          </w:tcPr>
          <w:p w14:paraId="281AED99" w14:textId="77777777" w:rsidR="00475EC5" w:rsidRPr="00AA5F4A" w:rsidRDefault="00475EC5" w:rsidP="00475EC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7082" w:type="dxa"/>
          </w:tcPr>
          <w:p w14:paraId="2C19BC9B" w14:textId="7FAB229C" w:rsidR="00475EC5" w:rsidRPr="00AA5F4A" w:rsidRDefault="00475EC5" w:rsidP="00475EC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F7">
              <w:rPr>
                <w:rFonts w:ascii="Times New Roman" w:hAnsi="Times New Roman" w:cs="Times New Roman"/>
                <w:sz w:val="24"/>
                <w:szCs w:val="24"/>
              </w:rPr>
              <w:t>350007, Краснодарский край, г.  Краснодар, ул. Речная, д. 4, пом. 12</w:t>
            </w:r>
          </w:p>
        </w:tc>
      </w:tr>
      <w:tr w:rsidR="00475EC5" w:rsidRPr="00AA5F4A" w14:paraId="0DF0B85D" w14:textId="77777777" w:rsidTr="000C5FEF">
        <w:tc>
          <w:tcPr>
            <w:tcW w:w="2263" w:type="dxa"/>
          </w:tcPr>
          <w:p w14:paraId="35EFC5EF" w14:textId="77777777" w:rsidR="00475EC5" w:rsidRPr="00AA5F4A" w:rsidRDefault="00475EC5" w:rsidP="00475EC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Продвижение </w:t>
            </w:r>
          </w:p>
        </w:tc>
        <w:tc>
          <w:tcPr>
            <w:tcW w:w="7082" w:type="dxa"/>
          </w:tcPr>
          <w:p w14:paraId="4A893CDD" w14:textId="5BEE238A" w:rsidR="00475EC5" w:rsidRPr="00AA5F4A" w:rsidRDefault="00475EC5" w:rsidP="00475EC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продвижение услуг и продуктов, отсутствует официальный сайт, нет страниц в социальных сетях, нет рекламных объявлений</w:t>
            </w:r>
          </w:p>
        </w:tc>
      </w:tr>
    </w:tbl>
    <w:p w14:paraId="7063390F" w14:textId="66DD8599" w:rsidR="009F60AD" w:rsidRPr="009F60AD" w:rsidRDefault="009F60AD" w:rsidP="009650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4397DA" w14:textId="2D5F0AFB" w:rsidR="00AA5F4A" w:rsidRDefault="00AA5F4A" w:rsidP="00AA5F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75EC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– Комплекс маркетинга </w:t>
      </w:r>
      <w:r>
        <w:rPr>
          <w:rFonts w:ascii="Times New Roman" w:hAnsi="Times New Roman" w:cs="Times New Roman"/>
          <w:sz w:val="28"/>
          <w:szCs w:val="28"/>
        </w:rPr>
        <w:t>ООО «Азимут+»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AA5F4A" w:rsidRPr="00AA5F4A" w14:paraId="62C2F4F7" w14:textId="77777777" w:rsidTr="000C5FEF">
        <w:tc>
          <w:tcPr>
            <w:tcW w:w="2263" w:type="dxa"/>
          </w:tcPr>
          <w:p w14:paraId="7F255936" w14:textId="77777777" w:rsidR="00AA5F4A" w:rsidRPr="00AA5F4A" w:rsidRDefault="00AA5F4A" w:rsidP="000C5F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 комплекса маркетинга</w:t>
            </w:r>
          </w:p>
        </w:tc>
        <w:tc>
          <w:tcPr>
            <w:tcW w:w="7082" w:type="dxa"/>
          </w:tcPr>
          <w:p w14:paraId="56DC76B5" w14:textId="77777777" w:rsidR="00AA5F4A" w:rsidRPr="00AA5F4A" w:rsidRDefault="00AA5F4A" w:rsidP="000C5F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и мероприятия</w:t>
            </w:r>
          </w:p>
        </w:tc>
      </w:tr>
      <w:tr w:rsidR="00AA5F4A" w:rsidRPr="00AA5F4A" w14:paraId="5B8D0120" w14:textId="77777777" w:rsidTr="000C5FEF">
        <w:tc>
          <w:tcPr>
            <w:tcW w:w="2263" w:type="dxa"/>
          </w:tcPr>
          <w:p w14:paraId="6C3C8131" w14:textId="77777777" w:rsidR="00AA5F4A" w:rsidRPr="00AA5F4A" w:rsidRDefault="00AA5F4A" w:rsidP="000C5F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</w:t>
            </w:r>
          </w:p>
        </w:tc>
        <w:tc>
          <w:tcPr>
            <w:tcW w:w="7082" w:type="dxa"/>
          </w:tcPr>
          <w:p w14:paraId="6835305B" w14:textId="54F2059E" w:rsidR="00AA5F4A" w:rsidRPr="00AA5F4A" w:rsidRDefault="00475EC5" w:rsidP="000C5F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F7">
              <w:rPr>
                <w:rFonts w:ascii="Times New Roman" w:hAnsi="Times New Roman" w:cs="Times New Roman"/>
                <w:sz w:val="24"/>
                <w:szCs w:val="24"/>
              </w:rPr>
              <w:t>Охота, отлов и отстрел диких животных, включая предоставление услуг в этих областях</w:t>
            </w:r>
          </w:p>
        </w:tc>
      </w:tr>
      <w:tr w:rsidR="00475EC5" w:rsidRPr="00AA5F4A" w14:paraId="3D1022D7" w14:textId="77777777" w:rsidTr="000C5FEF">
        <w:tc>
          <w:tcPr>
            <w:tcW w:w="2263" w:type="dxa"/>
          </w:tcPr>
          <w:p w14:paraId="4B71224F" w14:textId="77777777" w:rsidR="00475EC5" w:rsidRPr="00AA5F4A" w:rsidRDefault="00475EC5" w:rsidP="00475EC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</w:p>
        </w:tc>
        <w:tc>
          <w:tcPr>
            <w:tcW w:w="7082" w:type="dxa"/>
          </w:tcPr>
          <w:p w14:paraId="4E3E09F0" w14:textId="4A85003C" w:rsidR="00475EC5" w:rsidRPr="00AA5F4A" w:rsidRDefault="00475EC5" w:rsidP="00475EC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информация о ценах на услуги и продукты</w:t>
            </w:r>
          </w:p>
        </w:tc>
      </w:tr>
      <w:tr w:rsidR="00475EC5" w:rsidRPr="00AA5F4A" w14:paraId="4871B469" w14:textId="77777777" w:rsidTr="000C5FEF">
        <w:tc>
          <w:tcPr>
            <w:tcW w:w="2263" w:type="dxa"/>
          </w:tcPr>
          <w:p w14:paraId="2F15661A" w14:textId="77777777" w:rsidR="00475EC5" w:rsidRPr="00AA5F4A" w:rsidRDefault="00475EC5" w:rsidP="00475EC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7082" w:type="dxa"/>
          </w:tcPr>
          <w:p w14:paraId="62FABEAC" w14:textId="6838BC8D" w:rsidR="00475EC5" w:rsidRPr="00AA5F4A" w:rsidRDefault="00475EC5" w:rsidP="00475EC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F7">
              <w:rPr>
                <w:rFonts w:ascii="Times New Roman" w:hAnsi="Times New Roman" w:cs="Times New Roman"/>
                <w:sz w:val="24"/>
                <w:szCs w:val="24"/>
              </w:rPr>
              <w:t>350020, Краснодарский край, г. Краснодар, ул. Красная, дом 155/2, Литер Е, помещение 12</w:t>
            </w:r>
          </w:p>
        </w:tc>
      </w:tr>
      <w:tr w:rsidR="00475EC5" w:rsidRPr="00AA5F4A" w14:paraId="70CA3957" w14:textId="77777777" w:rsidTr="000C5FEF">
        <w:tc>
          <w:tcPr>
            <w:tcW w:w="2263" w:type="dxa"/>
          </w:tcPr>
          <w:p w14:paraId="4D22F783" w14:textId="77777777" w:rsidR="00475EC5" w:rsidRPr="00AA5F4A" w:rsidRDefault="00475EC5" w:rsidP="00475EC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Продвижение </w:t>
            </w:r>
          </w:p>
        </w:tc>
        <w:tc>
          <w:tcPr>
            <w:tcW w:w="7082" w:type="dxa"/>
          </w:tcPr>
          <w:p w14:paraId="517E2E7C" w14:textId="0908F731" w:rsidR="00475EC5" w:rsidRPr="00AA5F4A" w:rsidRDefault="00475EC5" w:rsidP="00475EC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продвижение услуг и продуктов, отсутствует официальный сайт, нет страниц в социальных сетях, нет рекламных объявлений</w:t>
            </w:r>
          </w:p>
        </w:tc>
      </w:tr>
    </w:tbl>
    <w:p w14:paraId="756C703B" w14:textId="77777777" w:rsidR="00876A6E" w:rsidRDefault="00876A6E" w:rsidP="00876A6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1BA13A" w14:textId="6FF3E508" w:rsidR="00A77ACA" w:rsidRDefault="007236D0" w:rsidP="00763D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анализа комплекса маркетинга охотничьих хозяйств Краснодарского края свидетельствуют о том, что </w:t>
      </w:r>
      <w:r w:rsidR="005B76E8">
        <w:rPr>
          <w:rFonts w:ascii="Times New Roman" w:hAnsi="Times New Roman" w:cs="Times New Roman"/>
          <w:sz w:val="28"/>
          <w:szCs w:val="28"/>
        </w:rPr>
        <w:t xml:space="preserve">маркетинговая деятельность реализуется слабо. Из 5 рассмотренных охотничьих хозяйств региона только 1 одного хозяйства имеется официальный сайт с указанием </w:t>
      </w:r>
      <w:r w:rsidR="001F73F6">
        <w:rPr>
          <w:rFonts w:ascii="Times New Roman" w:hAnsi="Times New Roman" w:cs="Times New Roman"/>
          <w:sz w:val="28"/>
          <w:szCs w:val="28"/>
        </w:rPr>
        <w:t xml:space="preserve">предоставляемых услуг и их стоимостью. Соответственно, такое положение является отрицательной тенденцией и свидетельствует о необходимости реализации мероприятий по развитию маркетинговой деятельности. </w:t>
      </w:r>
    </w:p>
    <w:p w14:paraId="7AA648FC" w14:textId="5E9833F7" w:rsidR="00227A1A" w:rsidRDefault="00227A1A" w:rsidP="00763D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наш взгляд, развитие маркетинговой деятельности охотничьих хозяйств должно осуществляться поэтапно и включать различные действия (рис. 2).</w:t>
      </w:r>
    </w:p>
    <w:p w14:paraId="100E6BD7" w14:textId="0DDC58BD" w:rsidR="00227A1A" w:rsidRDefault="004B56F0" w:rsidP="00227A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944F046" wp14:editId="553B7B82">
            <wp:extent cx="5996940" cy="3444240"/>
            <wp:effectExtent l="0" t="0" r="22860" b="2286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6BF95F12" w14:textId="0015B244" w:rsidR="00227A1A" w:rsidRDefault="004B56F0" w:rsidP="004B56F0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 – Действия по реализации маркетинговой деятельности в охотничьих хозяйствах Краснодарского края</w:t>
      </w:r>
    </w:p>
    <w:p w14:paraId="5B647D65" w14:textId="392B695B" w:rsidR="004B56F0" w:rsidRDefault="004B56F0" w:rsidP="004B56F0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51758B1E" w14:textId="69815B7A" w:rsidR="004B56F0" w:rsidRDefault="004456C5" w:rsidP="004B56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Процесс развития маркетинговой деятельности охотничьих хозяйств Краснодарского края должен включать в себя совокупность различных действий. Особое внимание требуется уделить интернет-продвижению, в том числе оформления официальных страниц в социальных сетях, реализации рекламных кампаний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Яндекс.Директ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445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Adwords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Помимо этого необходимо заниматься проведением и активным участием в тематических выставках, конференциях, семинарах. </w:t>
      </w:r>
    </w:p>
    <w:p w14:paraId="1531296B" w14:textId="77777777" w:rsidR="004456C5" w:rsidRDefault="004456C5" w:rsidP="004456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4456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результаты анализа маркетинговой деятельности охотничьих хозяйств Краснодарского края свидетельствуют о том, что уровень развития маркетинга находится на слабом уровне. При этом был проведен анализ комплекса маркетинга на примере 5 охотничьих хозяйств. Только у </w:t>
      </w:r>
      <w:r>
        <w:rPr>
          <w:rFonts w:ascii="Times New Roman" w:hAnsi="Times New Roman" w:cs="Times New Roman"/>
          <w:sz w:val="28"/>
          <w:szCs w:val="28"/>
        </w:rPr>
        <w:t>Приморско-Ахтарской городской организации охотников «Сафари»</w:t>
      </w:r>
      <w:r>
        <w:rPr>
          <w:rFonts w:ascii="Times New Roman" w:hAnsi="Times New Roman" w:cs="Times New Roman"/>
          <w:sz w:val="28"/>
          <w:szCs w:val="28"/>
        </w:rPr>
        <w:t xml:space="preserve"> имеется официальный сайт, в котором указаны услуги и их стоимость. В то же время маркетинговая деятельность охотничьих хозяйств Краснодарского края находится на низком уровне развития. Как уже было отмечено ранее, в связи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 специфическими особенностями функционирования охотничьих хозяйств реализация маркетинговой деятельности практически не осуществляется. Безусловно, такое положение является отрицательным для обеспечения конкурентоспособности охотничьих хозяйств. Соответственно, необходимо заниматься активным развитием и совершенствованием маркетинговой деятельности охотничьих хозяйств. </w:t>
      </w:r>
    </w:p>
    <w:p w14:paraId="6EA429A7" w14:textId="6EBC3130" w:rsidR="00BC1932" w:rsidRDefault="00BC1932" w:rsidP="00BC1932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использованных источников</w:t>
      </w:r>
    </w:p>
    <w:p w14:paraId="44B7F3A0" w14:textId="600A1E42" w:rsidR="00BC1932" w:rsidRDefault="00BC1932" w:rsidP="00BC1932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C01A59E" w14:textId="6F27B618" w:rsidR="00BC1932" w:rsidRDefault="00BC1932" w:rsidP="00BC193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Правительства РФ от 03.07.2014 г. № 1216-р «Об утверждении Стратегии развития охотничьего хозяйства в Российской Федерации до 2030 года» / Собрание законодательства Российской Федерации от 14.07.2014, № 28, ст. 4107</w:t>
      </w:r>
      <w:r w:rsidR="009379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B329F2" w14:textId="77777777" w:rsidR="00E068DC" w:rsidRDefault="00E068DC" w:rsidP="00F31CDB">
      <w:pPr>
        <w:pStyle w:val="a6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Армавирская городская общественная организация охотников «Крокус» / Карточка организации. – </w:t>
      </w:r>
      <w:r w:rsidRPr="004121AF">
        <w:rPr>
          <w:sz w:val="28"/>
          <w:szCs w:val="28"/>
        </w:rPr>
        <w:t>[</w:t>
      </w:r>
      <w:r>
        <w:rPr>
          <w:sz w:val="28"/>
          <w:szCs w:val="28"/>
        </w:rPr>
        <w:t>Электронный ресурс</w:t>
      </w:r>
      <w:r w:rsidRPr="004121AF">
        <w:rPr>
          <w:sz w:val="28"/>
          <w:szCs w:val="28"/>
        </w:rPr>
        <w:t xml:space="preserve">]. </w:t>
      </w:r>
      <w:r>
        <w:rPr>
          <w:sz w:val="28"/>
          <w:szCs w:val="28"/>
        </w:rPr>
        <w:t>–</w:t>
      </w:r>
      <w:r w:rsidRPr="004121A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 xml:space="preserve">: </w:t>
      </w:r>
      <w:hyperlink r:id="rId15" w:history="1">
        <w:r w:rsidRPr="00B32090">
          <w:rPr>
            <w:rStyle w:val="a4"/>
            <w:sz w:val="28"/>
            <w:szCs w:val="28"/>
          </w:rPr>
          <w:t>https://www.list-org.com/company/1098325</w:t>
        </w:r>
      </w:hyperlink>
      <w:r>
        <w:rPr>
          <w:sz w:val="28"/>
          <w:szCs w:val="28"/>
        </w:rPr>
        <w:t xml:space="preserve"> (дата обращения: 28.07.2021)</w:t>
      </w:r>
    </w:p>
    <w:p w14:paraId="215CD460" w14:textId="77777777" w:rsidR="00E068DC" w:rsidRDefault="00E068DC" w:rsidP="00E068D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Беляева А. А. Особенности маркетинговой деятельности предприятий сельскохозяйственной отрасли / Вестник молодежной науки, 2020. – </w:t>
      </w:r>
      <w:r w:rsidRPr="00227A1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227A1A">
        <w:rPr>
          <w:rFonts w:ascii="Times New Roman" w:hAnsi="Times New Roman" w:cs="Times New Roman"/>
          <w:sz w:val="28"/>
          <w:szCs w:val="28"/>
        </w:rPr>
        <w:t xml:space="preserve">].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27A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6" w:history="1">
        <w:r w:rsidRPr="00FE5185">
          <w:rPr>
            <w:rStyle w:val="a4"/>
            <w:rFonts w:ascii="Times New Roman" w:hAnsi="Times New Roman" w:cs="Times New Roman"/>
            <w:sz w:val="28"/>
            <w:szCs w:val="28"/>
          </w:rPr>
          <w:t>https://cyberleninka.ru/article/n/osobennosti-marketingovoy-deyatelnosti-predpriyatiy-selskohozyaystvennoy-otrasli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19.08.2021)</w:t>
      </w:r>
    </w:p>
    <w:p w14:paraId="014C27D8" w14:textId="77777777" w:rsidR="00E068DC" w:rsidRDefault="00E068DC" w:rsidP="00BC193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Насковец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Т.,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Хорошун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В. Комплексное развитие рынка туристических услуг на основе формирования инструментария интегрированных маркетинговых коммуникаций охотничьего хозяйства государственного лесохозяйственного учреждения / Труды БГТУ. №2. Лесная и деревообрабатывающая промышленность, 2016. - № 2 (184). – С. </w:t>
      </w:r>
      <w:proofErr w:type="gramStart"/>
      <w:r>
        <w:rPr>
          <w:rFonts w:ascii="Times New Roman" w:hAnsi="Times New Roman" w:cs="Times New Roman"/>
          <w:sz w:val="28"/>
          <w:szCs w:val="28"/>
        </w:rPr>
        <w:t>70-74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BC193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BC1932">
        <w:rPr>
          <w:rFonts w:ascii="Times New Roman" w:hAnsi="Times New Roman" w:cs="Times New Roman"/>
          <w:sz w:val="28"/>
          <w:szCs w:val="28"/>
        </w:rPr>
        <w:t xml:space="preserve">].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7" w:history="1">
        <w:r w:rsidRPr="00FE5185">
          <w:rPr>
            <w:rStyle w:val="a4"/>
            <w:rFonts w:ascii="Times New Roman" w:hAnsi="Times New Roman" w:cs="Times New Roman"/>
            <w:sz w:val="28"/>
            <w:szCs w:val="28"/>
          </w:rPr>
          <w:t>https://elibrary.ru/item.asp?id=26480950&amp;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17.08.2021)</w:t>
      </w:r>
    </w:p>
    <w:p w14:paraId="61A12916" w14:textId="77777777" w:rsidR="00E068DC" w:rsidRDefault="00E068DC" w:rsidP="00F31CDB">
      <w:pPr>
        <w:pStyle w:val="a6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ООО «Азимут+» / Карточка организации. – </w:t>
      </w:r>
      <w:r w:rsidRPr="004121AF">
        <w:rPr>
          <w:sz w:val="28"/>
          <w:szCs w:val="28"/>
        </w:rPr>
        <w:t>[</w:t>
      </w:r>
      <w:r>
        <w:rPr>
          <w:sz w:val="28"/>
          <w:szCs w:val="28"/>
        </w:rPr>
        <w:t>Электронный ресурс</w:t>
      </w:r>
      <w:r w:rsidRPr="004121AF">
        <w:rPr>
          <w:sz w:val="28"/>
          <w:szCs w:val="28"/>
        </w:rPr>
        <w:t xml:space="preserve">]. </w:t>
      </w:r>
      <w:r>
        <w:rPr>
          <w:sz w:val="28"/>
          <w:szCs w:val="28"/>
        </w:rPr>
        <w:t>–</w:t>
      </w:r>
      <w:r w:rsidRPr="004121A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 xml:space="preserve">: </w:t>
      </w:r>
      <w:hyperlink r:id="rId18" w:history="1">
        <w:r w:rsidRPr="00B32090">
          <w:rPr>
            <w:rStyle w:val="a4"/>
            <w:sz w:val="28"/>
            <w:szCs w:val="28"/>
          </w:rPr>
          <w:t>https://zachestnyibiznes.ru/company/ul/1072308002546_2308128617_OOO-AZIMUT</w:t>
        </w:r>
      </w:hyperlink>
      <w:r>
        <w:rPr>
          <w:sz w:val="28"/>
          <w:szCs w:val="28"/>
        </w:rPr>
        <w:t xml:space="preserve"> (дата обращения: 28.07.2021)</w:t>
      </w:r>
    </w:p>
    <w:p w14:paraId="7EB223DB" w14:textId="77777777" w:rsidR="00E068DC" w:rsidRDefault="00E068DC" w:rsidP="00F31CDB">
      <w:pPr>
        <w:pStyle w:val="a6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ООО «Бастион» / Карточка организации. – </w:t>
      </w:r>
      <w:r w:rsidRPr="004121AF">
        <w:rPr>
          <w:sz w:val="28"/>
          <w:szCs w:val="28"/>
        </w:rPr>
        <w:t>[</w:t>
      </w:r>
      <w:r>
        <w:rPr>
          <w:sz w:val="28"/>
          <w:szCs w:val="28"/>
        </w:rPr>
        <w:t>Электронный ресурс</w:t>
      </w:r>
      <w:r w:rsidRPr="004121AF">
        <w:rPr>
          <w:sz w:val="28"/>
          <w:szCs w:val="28"/>
        </w:rPr>
        <w:t xml:space="preserve">]. </w:t>
      </w:r>
      <w:r>
        <w:rPr>
          <w:sz w:val="28"/>
          <w:szCs w:val="28"/>
        </w:rPr>
        <w:t>–</w:t>
      </w:r>
      <w:r w:rsidRPr="004121A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 xml:space="preserve">: </w:t>
      </w:r>
      <w:hyperlink r:id="rId19" w:history="1">
        <w:r w:rsidRPr="00B32090">
          <w:rPr>
            <w:rStyle w:val="a4"/>
            <w:sz w:val="28"/>
            <w:szCs w:val="28"/>
          </w:rPr>
          <w:t>https://sevem.pro/company/%D0%B1%D0%B0%D1%81%D1%82%D0%B8%D0%BE%D0%BD-1042304936574</w:t>
        </w:r>
      </w:hyperlink>
      <w:r>
        <w:rPr>
          <w:sz w:val="28"/>
          <w:szCs w:val="28"/>
        </w:rPr>
        <w:t xml:space="preserve"> (дата обращения: 28.07.2021)</w:t>
      </w:r>
    </w:p>
    <w:p w14:paraId="13167F53" w14:textId="77777777" w:rsidR="00E068DC" w:rsidRPr="004121AF" w:rsidRDefault="00E068DC" w:rsidP="00F31CDB">
      <w:pPr>
        <w:pStyle w:val="a6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ООО «Лесные дали» / Карточка организации. – </w:t>
      </w:r>
      <w:r w:rsidRPr="004121AF">
        <w:rPr>
          <w:sz w:val="28"/>
          <w:szCs w:val="28"/>
        </w:rPr>
        <w:t>[</w:t>
      </w:r>
      <w:r>
        <w:rPr>
          <w:sz w:val="28"/>
          <w:szCs w:val="28"/>
        </w:rPr>
        <w:t>Электронный ресурс</w:t>
      </w:r>
      <w:r w:rsidRPr="004121AF">
        <w:rPr>
          <w:sz w:val="28"/>
          <w:szCs w:val="28"/>
        </w:rPr>
        <w:t xml:space="preserve">]. </w:t>
      </w:r>
      <w:r>
        <w:rPr>
          <w:sz w:val="28"/>
          <w:szCs w:val="28"/>
        </w:rPr>
        <w:t>–</w:t>
      </w:r>
      <w:r w:rsidRPr="004121A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 xml:space="preserve">: </w:t>
      </w:r>
      <w:hyperlink r:id="rId20" w:history="1">
        <w:r w:rsidRPr="00B32090">
          <w:rPr>
            <w:rStyle w:val="a4"/>
            <w:sz w:val="28"/>
            <w:szCs w:val="28"/>
          </w:rPr>
          <w:t>https://www.list-org.com/company/4469949</w:t>
        </w:r>
      </w:hyperlink>
      <w:r>
        <w:rPr>
          <w:sz w:val="28"/>
          <w:szCs w:val="28"/>
        </w:rPr>
        <w:t xml:space="preserve"> (дата обращения: 28.07.2021)</w:t>
      </w:r>
    </w:p>
    <w:p w14:paraId="611F42E1" w14:textId="77777777" w:rsidR="00E068DC" w:rsidRDefault="00E068DC" w:rsidP="00F31CDB">
      <w:pPr>
        <w:pStyle w:val="a6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Приморско-Ахтарская городская организация охотников «Сафари» / Официальный сайт. – </w:t>
      </w:r>
      <w:r w:rsidRPr="004121AF">
        <w:rPr>
          <w:sz w:val="28"/>
          <w:szCs w:val="28"/>
        </w:rPr>
        <w:t>[</w:t>
      </w:r>
      <w:r>
        <w:rPr>
          <w:sz w:val="28"/>
          <w:szCs w:val="28"/>
        </w:rPr>
        <w:t>Электронный ресурс</w:t>
      </w:r>
      <w:r w:rsidRPr="004121AF">
        <w:rPr>
          <w:sz w:val="28"/>
          <w:szCs w:val="28"/>
        </w:rPr>
        <w:t xml:space="preserve">]. </w:t>
      </w:r>
      <w:r>
        <w:rPr>
          <w:sz w:val="28"/>
          <w:szCs w:val="28"/>
        </w:rPr>
        <w:t>–</w:t>
      </w:r>
      <w:r w:rsidRPr="004121A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 xml:space="preserve">: </w:t>
      </w:r>
      <w:hyperlink r:id="rId21" w:history="1">
        <w:r w:rsidRPr="00B32090">
          <w:rPr>
            <w:rStyle w:val="a4"/>
            <w:sz w:val="28"/>
            <w:szCs w:val="28"/>
          </w:rPr>
          <w:t>https://xn----7sbabe4bp0avh2ag7i.xn--p1ai/</w:t>
        </w:r>
      </w:hyperlink>
      <w:r>
        <w:rPr>
          <w:sz w:val="28"/>
          <w:szCs w:val="28"/>
        </w:rPr>
        <w:t xml:space="preserve"> (дата обращения: 28.07.2021)</w:t>
      </w:r>
    </w:p>
    <w:p w14:paraId="0755A6A1" w14:textId="77777777" w:rsidR="00E068DC" w:rsidRPr="00E068DC" w:rsidRDefault="00E068DC" w:rsidP="00E068D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8DC">
        <w:rPr>
          <w:rFonts w:ascii="Times New Roman" w:hAnsi="Times New Roman" w:cs="Times New Roman"/>
          <w:sz w:val="28"/>
          <w:szCs w:val="28"/>
        </w:rPr>
        <w:t xml:space="preserve">Сведения об охоте и охотничьем хозяйстве за </w:t>
      </w:r>
      <w:proofErr w:type="gramStart"/>
      <w:r w:rsidRPr="00E068DC">
        <w:rPr>
          <w:rFonts w:ascii="Times New Roman" w:hAnsi="Times New Roman" w:cs="Times New Roman"/>
          <w:sz w:val="28"/>
          <w:szCs w:val="28"/>
        </w:rPr>
        <w:t>2018-2020</w:t>
      </w:r>
      <w:proofErr w:type="gramEnd"/>
      <w:r w:rsidRPr="00E068DC">
        <w:rPr>
          <w:rFonts w:ascii="Times New Roman" w:hAnsi="Times New Roman" w:cs="Times New Roman"/>
          <w:sz w:val="28"/>
          <w:szCs w:val="28"/>
        </w:rPr>
        <w:t xml:space="preserve"> год / Федеральная служба государственной статистики. – [Электронный ресурс]. – </w:t>
      </w:r>
      <w:r w:rsidRPr="00E068D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068DC">
        <w:rPr>
          <w:rFonts w:ascii="Times New Roman" w:hAnsi="Times New Roman" w:cs="Times New Roman"/>
          <w:sz w:val="28"/>
          <w:szCs w:val="28"/>
        </w:rPr>
        <w:t xml:space="preserve">: </w:t>
      </w:r>
      <w:hyperlink r:id="rId22" w:history="1">
        <w:r w:rsidRPr="00E068DC">
          <w:rPr>
            <w:rStyle w:val="a4"/>
            <w:rFonts w:ascii="Times New Roman" w:hAnsi="Times New Roman" w:cs="Times New Roman"/>
            <w:sz w:val="28"/>
            <w:szCs w:val="28"/>
          </w:rPr>
          <w:t>https://rosstat.gov.ru/enterprise_economy</w:t>
        </w:r>
      </w:hyperlink>
      <w:r w:rsidRPr="00E068DC">
        <w:rPr>
          <w:rFonts w:ascii="Times New Roman" w:hAnsi="Times New Roman" w:cs="Times New Roman"/>
          <w:sz w:val="28"/>
          <w:szCs w:val="28"/>
        </w:rPr>
        <w:t xml:space="preserve"> (дата обращения: 16.08.2021)</w:t>
      </w:r>
    </w:p>
    <w:p w14:paraId="42FEAA40" w14:textId="77777777" w:rsidR="00E068DC" w:rsidRPr="00BC1932" w:rsidRDefault="00E068DC" w:rsidP="00E068DC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068DC" w:rsidRPr="00BC1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6D67D" w14:textId="77777777" w:rsidR="00676F5A" w:rsidRDefault="00676F5A" w:rsidP="0074427C">
      <w:pPr>
        <w:spacing w:after="0" w:line="240" w:lineRule="auto"/>
      </w:pPr>
      <w:r>
        <w:separator/>
      </w:r>
    </w:p>
  </w:endnote>
  <w:endnote w:type="continuationSeparator" w:id="0">
    <w:p w14:paraId="4E4CD58A" w14:textId="77777777" w:rsidR="00676F5A" w:rsidRDefault="00676F5A" w:rsidP="00744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3882E" w14:textId="77777777" w:rsidR="00676F5A" w:rsidRDefault="00676F5A" w:rsidP="0074427C">
      <w:pPr>
        <w:spacing w:after="0" w:line="240" w:lineRule="auto"/>
      </w:pPr>
      <w:r>
        <w:separator/>
      </w:r>
    </w:p>
  </w:footnote>
  <w:footnote w:type="continuationSeparator" w:id="0">
    <w:p w14:paraId="47CFF28E" w14:textId="77777777" w:rsidR="00676F5A" w:rsidRDefault="00676F5A" w:rsidP="0074427C">
      <w:pPr>
        <w:spacing w:after="0" w:line="240" w:lineRule="auto"/>
      </w:pPr>
      <w:r>
        <w:continuationSeparator/>
      </w:r>
    </w:p>
  </w:footnote>
  <w:footnote w:id="1">
    <w:p w14:paraId="5CD27C42" w14:textId="775D24FC" w:rsidR="00E068DC" w:rsidRDefault="00E068DC" w:rsidP="00E068DC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865A46">
        <w:rPr>
          <w:rFonts w:ascii="Times New Roman" w:hAnsi="Times New Roman" w:cs="Times New Roman"/>
          <w:sz w:val="24"/>
          <w:szCs w:val="24"/>
        </w:rPr>
        <w:t xml:space="preserve">Сведения об охоте и охотничьем хозяйстве за </w:t>
      </w:r>
      <w:proofErr w:type="gramStart"/>
      <w:r w:rsidRPr="00865A46">
        <w:rPr>
          <w:rFonts w:ascii="Times New Roman" w:hAnsi="Times New Roman" w:cs="Times New Roman"/>
          <w:sz w:val="24"/>
          <w:szCs w:val="24"/>
        </w:rPr>
        <w:t>2018-2020</w:t>
      </w:r>
      <w:proofErr w:type="gramEnd"/>
      <w:r w:rsidRPr="00865A46">
        <w:rPr>
          <w:rFonts w:ascii="Times New Roman" w:hAnsi="Times New Roman" w:cs="Times New Roman"/>
          <w:sz w:val="24"/>
          <w:szCs w:val="24"/>
        </w:rPr>
        <w:t xml:space="preserve"> год / Федеральная служба государственной статистики. – [Электронный ресурс]. – </w:t>
      </w:r>
      <w:r w:rsidRPr="00865A46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865A46">
        <w:rPr>
          <w:rFonts w:ascii="Times New Roman" w:hAnsi="Times New Roman" w:cs="Times New Roman"/>
          <w:sz w:val="24"/>
          <w:szCs w:val="24"/>
        </w:rPr>
        <w:t xml:space="preserve">: </w:t>
      </w:r>
      <w:hyperlink r:id="rId1" w:history="1">
        <w:r w:rsidRPr="00865A46">
          <w:rPr>
            <w:rStyle w:val="a4"/>
            <w:rFonts w:ascii="Times New Roman" w:hAnsi="Times New Roman" w:cs="Times New Roman"/>
            <w:sz w:val="24"/>
            <w:szCs w:val="24"/>
          </w:rPr>
          <w:t>https://rosstat.gov.ru/enterprise_economy</w:t>
        </w:r>
      </w:hyperlink>
      <w:r w:rsidRPr="00865A46">
        <w:rPr>
          <w:rFonts w:ascii="Times New Roman" w:hAnsi="Times New Roman" w:cs="Times New Roman"/>
          <w:sz w:val="24"/>
          <w:szCs w:val="24"/>
        </w:rPr>
        <w:t xml:space="preserve"> (дата обращения: 16.08.2021)</w:t>
      </w:r>
    </w:p>
  </w:footnote>
  <w:footnote w:id="2">
    <w:p w14:paraId="0596B3BC" w14:textId="0456A7AB" w:rsidR="0074427C" w:rsidRPr="0074427C" w:rsidRDefault="0074427C" w:rsidP="0074427C">
      <w:pPr>
        <w:pStyle w:val="a6"/>
        <w:spacing w:before="0" w:beforeAutospacing="0" w:after="0" w:afterAutospacing="0"/>
        <w:contextualSpacing/>
        <w:jc w:val="both"/>
      </w:pPr>
      <w:r>
        <w:rPr>
          <w:rStyle w:val="aa"/>
        </w:rPr>
        <w:footnoteRef/>
      </w:r>
      <w:r>
        <w:t xml:space="preserve"> </w:t>
      </w:r>
      <w:r w:rsidRPr="0074427C">
        <w:t xml:space="preserve">Приморско-Ахтарская городская организация охотников «Сафари» / Официальный сайт. – [Электронный ресурс]. – </w:t>
      </w:r>
      <w:r w:rsidRPr="0074427C">
        <w:rPr>
          <w:lang w:val="en-US"/>
        </w:rPr>
        <w:t>URL</w:t>
      </w:r>
      <w:r w:rsidRPr="0074427C">
        <w:t xml:space="preserve">: </w:t>
      </w:r>
      <w:hyperlink r:id="rId2" w:history="1">
        <w:r w:rsidRPr="0074427C">
          <w:rPr>
            <w:rStyle w:val="a4"/>
          </w:rPr>
          <w:t>https://xn----7sbabe4bp0avh2ag7i.xn--p1ai/</w:t>
        </w:r>
      </w:hyperlink>
      <w:r w:rsidRPr="0074427C">
        <w:t xml:space="preserve"> (дата обращения: 28.07.2021)</w:t>
      </w:r>
    </w:p>
  </w:footnote>
  <w:footnote w:id="3">
    <w:p w14:paraId="0EAD39C8" w14:textId="5F619597" w:rsidR="0074427C" w:rsidRPr="0074427C" w:rsidRDefault="0074427C" w:rsidP="0074427C">
      <w:pPr>
        <w:pStyle w:val="a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427C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74427C">
        <w:rPr>
          <w:rFonts w:ascii="Times New Roman" w:hAnsi="Times New Roman" w:cs="Times New Roman"/>
          <w:sz w:val="24"/>
          <w:szCs w:val="24"/>
        </w:rPr>
        <w:t xml:space="preserve"> </w:t>
      </w:r>
      <w:r w:rsidRPr="0074427C">
        <w:rPr>
          <w:rFonts w:ascii="Times New Roman" w:hAnsi="Times New Roman" w:cs="Times New Roman"/>
          <w:sz w:val="24"/>
          <w:szCs w:val="24"/>
        </w:rPr>
        <w:t xml:space="preserve">Армавирская городская общественная организация охотников «Крокус» / Карточка организации. – [Электронный ресурс]. – </w:t>
      </w:r>
      <w:r w:rsidRPr="0074427C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74427C">
        <w:rPr>
          <w:rFonts w:ascii="Times New Roman" w:hAnsi="Times New Roman" w:cs="Times New Roman"/>
          <w:sz w:val="24"/>
          <w:szCs w:val="24"/>
        </w:rPr>
        <w:t xml:space="preserve">: </w:t>
      </w:r>
      <w:hyperlink r:id="rId3" w:history="1">
        <w:r w:rsidRPr="0074427C">
          <w:rPr>
            <w:rStyle w:val="a4"/>
            <w:rFonts w:ascii="Times New Roman" w:hAnsi="Times New Roman" w:cs="Times New Roman"/>
            <w:sz w:val="24"/>
            <w:szCs w:val="24"/>
          </w:rPr>
          <w:t>https://www.list-org.com/company/1098325</w:t>
        </w:r>
      </w:hyperlink>
      <w:r w:rsidRPr="0074427C">
        <w:rPr>
          <w:rFonts w:ascii="Times New Roman" w:hAnsi="Times New Roman" w:cs="Times New Roman"/>
          <w:sz w:val="24"/>
          <w:szCs w:val="24"/>
        </w:rPr>
        <w:t xml:space="preserve"> (дата обращения: 28.07.2021)</w:t>
      </w:r>
    </w:p>
  </w:footnote>
  <w:footnote w:id="4">
    <w:p w14:paraId="53E65F68" w14:textId="295A6B26" w:rsidR="0074427C" w:rsidRPr="0074427C" w:rsidRDefault="0074427C" w:rsidP="0074427C">
      <w:pPr>
        <w:pStyle w:val="a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427C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74427C">
        <w:rPr>
          <w:rFonts w:ascii="Times New Roman" w:hAnsi="Times New Roman" w:cs="Times New Roman"/>
          <w:sz w:val="24"/>
          <w:szCs w:val="24"/>
        </w:rPr>
        <w:t xml:space="preserve"> </w:t>
      </w:r>
      <w:r w:rsidRPr="0074427C">
        <w:rPr>
          <w:rFonts w:ascii="Times New Roman" w:hAnsi="Times New Roman" w:cs="Times New Roman"/>
          <w:sz w:val="24"/>
          <w:szCs w:val="24"/>
        </w:rPr>
        <w:t xml:space="preserve">ООО «Лесные дали» / Карточка организации. – [Электронный ресурс]. – </w:t>
      </w:r>
      <w:r w:rsidRPr="0074427C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74427C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74427C">
          <w:rPr>
            <w:rStyle w:val="a4"/>
            <w:rFonts w:ascii="Times New Roman" w:hAnsi="Times New Roman" w:cs="Times New Roman"/>
            <w:sz w:val="24"/>
            <w:szCs w:val="24"/>
          </w:rPr>
          <w:t>https://www.list-org.com/company/4469949</w:t>
        </w:r>
      </w:hyperlink>
      <w:r w:rsidRPr="0074427C">
        <w:rPr>
          <w:rFonts w:ascii="Times New Roman" w:hAnsi="Times New Roman" w:cs="Times New Roman"/>
          <w:sz w:val="24"/>
          <w:szCs w:val="24"/>
        </w:rPr>
        <w:t xml:space="preserve"> (дата обращения: 28.07.2021)</w:t>
      </w:r>
    </w:p>
  </w:footnote>
  <w:footnote w:id="5">
    <w:p w14:paraId="54AE165A" w14:textId="02F705BD" w:rsidR="0074427C" w:rsidRPr="0074427C" w:rsidRDefault="0074427C" w:rsidP="0074427C">
      <w:pPr>
        <w:pStyle w:val="a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427C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74427C">
        <w:rPr>
          <w:rFonts w:ascii="Times New Roman" w:hAnsi="Times New Roman" w:cs="Times New Roman"/>
          <w:sz w:val="24"/>
          <w:szCs w:val="24"/>
        </w:rPr>
        <w:t xml:space="preserve"> </w:t>
      </w:r>
      <w:r w:rsidRPr="0074427C">
        <w:rPr>
          <w:rFonts w:ascii="Times New Roman" w:hAnsi="Times New Roman" w:cs="Times New Roman"/>
          <w:sz w:val="24"/>
          <w:szCs w:val="24"/>
        </w:rPr>
        <w:t xml:space="preserve">ООО «Бастион» / Карточка организации. – [Электронный ресурс]. – </w:t>
      </w:r>
      <w:r w:rsidRPr="0074427C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74427C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74427C">
          <w:rPr>
            <w:rStyle w:val="a4"/>
            <w:rFonts w:ascii="Times New Roman" w:hAnsi="Times New Roman" w:cs="Times New Roman"/>
            <w:sz w:val="24"/>
            <w:szCs w:val="24"/>
          </w:rPr>
          <w:t>https://sevem.pro/company/%D0%B1%D0%B0%D1%81%D1%82%D0%B8%D0%BE%D0%BD-1042304936574</w:t>
        </w:r>
      </w:hyperlink>
      <w:r w:rsidRPr="0074427C">
        <w:rPr>
          <w:rFonts w:ascii="Times New Roman" w:hAnsi="Times New Roman" w:cs="Times New Roman"/>
          <w:sz w:val="24"/>
          <w:szCs w:val="24"/>
        </w:rPr>
        <w:t xml:space="preserve"> (дата обращения: 28.07.2021)</w:t>
      </w:r>
    </w:p>
  </w:footnote>
  <w:footnote w:id="6">
    <w:p w14:paraId="03577040" w14:textId="7B7900C7" w:rsidR="0074427C" w:rsidRDefault="0074427C" w:rsidP="0074427C">
      <w:pPr>
        <w:pStyle w:val="a8"/>
        <w:contextualSpacing/>
        <w:jc w:val="both"/>
      </w:pPr>
      <w:r w:rsidRPr="0074427C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74427C">
        <w:rPr>
          <w:rFonts w:ascii="Times New Roman" w:hAnsi="Times New Roman" w:cs="Times New Roman"/>
          <w:sz w:val="24"/>
          <w:szCs w:val="24"/>
        </w:rPr>
        <w:t xml:space="preserve"> </w:t>
      </w:r>
      <w:r w:rsidRPr="0074427C">
        <w:rPr>
          <w:rFonts w:ascii="Times New Roman" w:hAnsi="Times New Roman" w:cs="Times New Roman"/>
          <w:sz w:val="24"/>
          <w:szCs w:val="24"/>
        </w:rPr>
        <w:t xml:space="preserve">ООО «Азимут+» / Карточка организации. – [Электронный ресурс]. – </w:t>
      </w:r>
      <w:r w:rsidRPr="0074427C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74427C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74427C">
          <w:rPr>
            <w:rStyle w:val="a4"/>
            <w:rFonts w:ascii="Times New Roman" w:hAnsi="Times New Roman" w:cs="Times New Roman"/>
            <w:sz w:val="24"/>
            <w:szCs w:val="24"/>
          </w:rPr>
          <w:t>https://zachestnyibiznes.ru/company/ul/1072308002546_2308128617_OOO-AZIMUT</w:t>
        </w:r>
      </w:hyperlink>
      <w:r w:rsidRPr="0074427C">
        <w:rPr>
          <w:rFonts w:ascii="Times New Roman" w:hAnsi="Times New Roman" w:cs="Times New Roman"/>
          <w:sz w:val="24"/>
          <w:szCs w:val="24"/>
        </w:rPr>
        <w:t xml:space="preserve"> (дата обращения: 28.07.2021)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3692D"/>
    <w:multiLevelType w:val="hybridMultilevel"/>
    <w:tmpl w:val="3D5C41A8"/>
    <w:lvl w:ilvl="0" w:tplc="F14ED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50342"/>
    <w:multiLevelType w:val="hybridMultilevel"/>
    <w:tmpl w:val="D43490E0"/>
    <w:lvl w:ilvl="0" w:tplc="C718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D6036B"/>
    <w:multiLevelType w:val="hybridMultilevel"/>
    <w:tmpl w:val="DA6E5290"/>
    <w:lvl w:ilvl="0" w:tplc="AE0A4F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CEE5FA2"/>
    <w:multiLevelType w:val="hybridMultilevel"/>
    <w:tmpl w:val="50CE3F42"/>
    <w:lvl w:ilvl="0" w:tplc="69567E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12B0A2D"/>
    <w:multiLevelType w:val="hybridMultilevel"/>
    <w:tmpl w:val="5B52D636"/>
    <w:lvl w:ilvl="0" w:tplc="8DA465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D31"/>
    <w:rsid w:val="000233A4"/>
    <w:rsid w:val="000B0EC0"/>
    <w:rsid w:val="001F73F6"/>
    <w:rsid w:val="00227A1A"/>
    <w:rsid w:val="002418BF"/>
    <w:rsid w:val="004456C5"/>
    <w:rsid w:val="00475EC5"/>
    <w:rsid w:val="004938E4"/>
    <w:rsid w:val="004B56F0"/>
    <w:rsid w:val="004D62F7"/>
    <w:rsid w:val="005B76E8"/>
    <w:rsid w:val="00676F5A"/>
    <w:rsid w:val="007236D0"/>
    <w:rsid w:val="0074427C"/>
    <w:rsid w:val="00763D31"/>
    <w:rsid w:val="00812C01"/>
    <w:rsid w:val="00855604"/>
    <w:rsid w:val="00876A6E"/>
    <w:rsid w:val="009379F3"/>
    <w:rsid w:val="00965021"/>
    <w:rsid w:val="009F60AD"/>
    <w:rsid w:val="00A21A7F"/>
    <w:rsid w:val="00A55AED"/>
    <w:rsid w:val="00A77ACA"/>
    <w:rsid w:val="00AA5F4A"/>
    <w:rsid w:val="00BC1932"/>
    <w:rsid w:val="00C66A08"/>
    <w:rsid w:val="00CF632D"/>
    <w:rsid w:val="00DF2443"/>
    <w:rsid w:val="00E068DC"/>
    <w:rsid w:val="00E42D83"/>
    <w:rsid w:val="00F31CDB"/>
    <w:rsid w:val="00F56406"/>
    <w:rsid w:val="00F70E20"/>
    <w:rsid w:val="00FE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D76F"/>
  <w15:chartTrackingRefBased/>
  <w15:docId w15:val="{588F6020-74DD-40D1-AEB7-86B3F8F3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ru-RU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93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C193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C1932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0B0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4D6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74427C"/>
    <w:pPr>
      <w:spacing w:after="0" w:line="240" w:lineRule="auto"/>
    </w:pPr>
    <w:rPr>
      <w:sz w:val="20"/>
      <w:szCs w:val="18"/>
    </w:rPr>
  </w:style>
  <w:style w:type="character" w:customStyle="1" w:styleId="a9">
    <w:name w:val="Текст сноски Знак"/>
    <w:basedOn w:val="a0"/>
    <w:link w:val="a8"/>
    <w:uiPriority w:val="99"/>
    <w:semiHidden/>
    <w:rsid w:val="0074427C"/>
    <w:rPr>
      <w:sz w:val="20"/>
      <w:szCs w:val="18"/>
    </w:rPr>
  </w:style>
  <w:style w:type="character" w:styleId="aa">
    <w:name w:val="footnote reference"/>
    <w:basedOn w:val="a0"/>
    <w:uiPriority w:val="99"/>
    <w:semiHidden/>
    <w:unhideWhenUsed/>
    <w:rsid w:val="007442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8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diagramColors" Target="diagrams/colors1.xml"/><Relationship Id="rId18" Type="http://schemas.openxmlformats.org/officeDocument/2006/relationships/hyperlink" Target="https://zachestnyibiznes.ru/company/ul/1072308002546_2308128617_OOO-AZIMUT" TargetMode="External"/><Relationship Id="rId3" Type="http://schemas.openxmlformats.org/officeDocument/2006/relationships/styles" Target="styles.xml"/><Relationship Id="rId21" Type="http://schemas.openxmlformats.org/officeDocument/2006/relationships/hyperlink" Target="https://xn----7sbabe4bp0avh2ag7i.xn--p1ai/" TargetMode="Externa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hyperlink" Target="https://elibrary.ru/item.asp?id=26480950&amp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article/n/osobennosti-marketingovoy-deyatelnosti-predpriyatiy-selskohozyaystvennoy-otrasli" TargetMode="External"/><Relationship Id="rId20" Type="http://schemas.openxmlformats.org/officeDocument/2006/relationships/hyperlink" Target="https://www.list-org.com/company/446994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list-org.com/company/1098325" TargetMode="External"/><Relationship Id="rId23" Type="http://schemas.openxmlformats.org/officeDocument/2006/relationships/fontTable" Target="fontTable.xml"/><Relationship Id="rId10" Type="http://schemas.openxmlformats.org/officeDocument/2006/relationships/diagramData" Target="diagrams/data1.xml"/><Relationship Id="rId19" Type="http://schemas.openxmlformats.org/officeDocument/2006/relationships/hyperlink" Target="https://sevem.pro/company/%D0%B1%D0%B0%D1%81%D1%82%D0%B8%D0%BE%D0%BD-10423049365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--7sbabe4bp0avh2ag7i.xn--p1ai/content/stoimost-uslug" TargetMode="External"/><Relationship Id="rId14" Type="http://schemas.microsoft.com/office/2007/relationships/diagramDrawing" Target="diagrams/drawing1.xml"/><Relationship Id="rId22" Type="http://schemas.openxmlformats.org/officeDocument/2006/relationships/hyperlink" Target="https://rosstat.gov.ru/enterprise_economy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ist-org.com/company/1098325" TargetMode="External"/><Relationship Id="rId2" Type="http://schemas.openxmlformats.org/officeDocument/2006/relationships/hyperlink" Target="https://xn----7sbabe4bp0avh2ag7i.xn--p1ai/" TargetMode="External"/><Relationship Id="rId1" Type="http://schemas.openxmlformats.org/officeDocument/2006/relationships/hyperlink" Target="https://rosstat.gov.ru/enterprise_economy" TargetMode="External"/><Relationship Id="rId6" Type="http://schemas.openxmlformats.org/officeDocument/2006/relationships/hyperlink" Target="https://zachestnyibiznes.ru/company/ul/1072308002546_2308128617_OOO-AZIMUT" TargetMode="External"/><Relationship Id="rId5" Type="http://schemas.openxmlformats.org/officeDocument/2006/relationships/hyperlink" Target="https://sevem.pro/company/%D0%B1%D0%B0%D1%81%D1%82%D0%B8%D0%BE%D0%BD-1042304936574" TargetMode="External"/><Relationship Id="rId4" Type="http://schemas.openxmlformats.org/officeDocument/2006/relationships/hyperlink" Target="https://www.list-org.com/company/4469949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Лист1!$A$6</c:f>
              <c:strCache>
                <c:ptCount val="1"/>
                <c:pt idx="0">
                  <c:v>Число охотпользователей, ед.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Лист1!$B$5:$D$5</c:f>
              <c:strCache>
                <c:ptCount val="3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</c:strCache>
            </c:strRef>
          </c:cat>
          <c:val>
            <c:numRef>
              <c:f>Лист1!$B$6:$D$6</c:f>
              <c:numCache>
                <c:formatCode>General</c:formatCode>
                <c:ptCount val="3"/>
                <c:pt idx="0">
                  <c:v>52</c:v>
                </c:pt>
                <c:pt idx="1">
                  <c:v>61</c:v>
                </c:pt>
                <c:pt idx="2">
                  <c:v>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DC-4B14-9FF2-6C89078BB7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3"/>
        <c:overlap val="-27"/>
        <c:axId val="1940738960"/>
        <c:axId val="1940738544"/>
      </c:barChart>
      <c:lineChart>
        <c:grouping val="standard"/>
        <c:varyColors val="0"/>
        <c:ser>
          <c:idx val="1"/>
          <c:order val="1"/>
          <c:tx>
            <c:strRef>
              <c:f>Лист1!$A$7</c:f>
              <c:strCache>
                <c:ptCount val="1"/>
                <c:pt idx="0">
                  <c:v>Темп роста, %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Лист1!$B$5:$D$5</c:f>
              <c:strCache>
                <c:ptCount val="3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</c:strCache>
            </c:strRef>
          </c:cat>
          <c:val>
            <c:numRef>
              <c:f>Лист1!$B$7:$D$7</c:f>
              <c:numCache>
                <c:formatCode>0.0%</c:formatCode>
                <c:ptCount val="3"/>
                <c:pt idx="0">
                  <c:v>1.1063829787234043</c:v>
                </c:pt>
                <c:pt idx="1">
                  <c:v>1.1730769230769231</c:v>
                </c:pt>
                <c:pt idx="2">
                  <c:v>1.0655737704918034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8DC-4B14-9FF2-6C89078BB7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43077920"/>
        <c:axId val="1943076672"/>
      </c:lineChart>
      <c:catAx>
        <c:axId val="1940738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40738544"/>
        <c:crosses val="autoZero"/>
        <c:auto val="1"/>
        <c:lblAlgn val="ctr"/>
        <c:lblOffset val="100"/>
        <c:noMultiLvlLbl val="0"/>
      </c:catAx>
      <c:valAx>
        <c:axId val="1940738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40738960"/>
        <c:crosses val="autoZero"/>
        <c:crossBetween val="between"/>
        <c:majorUnit val="35"/>
      </c:valAx>
      <c:valAx>
        <c:axId val="1943076672"/>
        <c:scaling>
          <c:orientation val="minMax"/>
        </c:scaling>
        <c:delete val="0"/>
        <c:axPos val="r"/>
        <c:numFmt formatCode="0.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43077920"/>
        <c:crosses val="max"/>
        <c:crossBetween val="between"/>
        <c:majorUnit val="8.0000000000000016E-2"/>
      </c:valAx>
      <c:catAx>
        <c:axId val="194307792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94307667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91740D8-7FAE-457A-B64A-B5A21284C9D4}" type="doc">
      <dgm:prSet loTypeId="urn:microsoft.com/office/officeart/2005/8/layout/process4" loCatId="process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051EE8FC-0653-4C34-ACCE-4C556EC0EB99}">
      <dgm:prSet phldrT="[Текст]" custT="1"/>
      <dgm:spPr>
        <a:ln w="3175"/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Составить план маркетинговых мероприятий и разработать бюджет маркетинга</a:t>
          </a:r>
        </a:p>
      </dgm:t>
    </dgm:pt>
    <dgm:pt modelId="{998B95DF-F7B7-471E-BABD-64EC73EEF739}" type="parTrans" cxnId="{A0510CAC-FBF1-48D2-994C-6095708A9AC3}">
      <dgm:prSet/>
      <dgm:spPr/>
      <dgm:t>
        <a:bodyPr/>
        <a:lstStyle/>
        <a:p>
          <a:endParaRPr lang="ru-RU"/>
        </a:p>
      </dgm:t>
    </dgm:pt>
    <dgm:pt modelId="{758A28EE-4FF7-4E56-B554-124E87CDA452}" type="sibTrans" cxnId="{A0510CAC-FBF1-48D2-994C-6095708A9AC3}">
      <dgm:prSet/>
      <dgm:spPr/>
      <dgm:t>
        <a:bodyPr/>
        <a:lstStyle/>
        <a:p>
          <a:endParaRPr lang="ru-RU"/>
        </a:p>
      </dgm:t>
    </dgm:pt>
    <dgm:pt modelId="{A4E4E2A4-6991-4221-85CC-D23B8D53405C}">
      <dgm:prSet phldrT="[Текст]" custT="1"/>
      <dgm:spPr>
        <a:ln w="3175"/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Провести анализ географического охвата рынка продукцией предприятия и определить потенциальные рынки сбыта</a:t>
          </a:r>
        </a:p>
      </dgm:t>
    </dgm:pt>
    <dgm:pt modelId="{A6D08DA6-7F9B-46CA-BEFF-05EB2B5C5A6A}" type="parTrans" cxnId="{8361ACF4-45D5-4330-B6B0-7EA35F8699C7}">
      <dgm:prSet/>
      <dgm:spPr/>
      <dgm:t>
        <a:bodyPr/>
        <a:lstStyle/>
        <a:p>
          <a:endParaRPr lang="ru-RU"/>
        </a:p>
      </dgm:t>
    </dgm:pt>
    <dgm:pt modelId="{790AC257-3F90-4C7D-B73A-A88349A474BE}" type="sibTrans" cxnId="{8361ACF4-45D5-4330-B6B0-7EA35F8699C7}">
      <dgm:prSet/>
      <dgm:spPr/>
      <dgm:t>
        <a:bodyPr/>
        <a:lstStyle/>
        <a:p>
          <a:endParaRPr lang="ru-RU"/>
        </a:p>
      </dgm:t>
    </dgm:pt>
    <dgm:pt modelId="{C33E0C85-FD1D-4741-AD56-CAB52C606304}">
      <dgm:prSet phldrT="[Текст]" custT="1"/>
      <dgm:spPr>
        <a:ln w="3175"/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Провести совокупность мероприятий по обеспечению узнаваемости продукции и производителя</a:t>
          </a:r>
        </a:p>
      </dgm:t>
    </dgm:pt>
    <dgm:pt modelId="{23F49131-6F18-41A0-AC70-C9388CE80EB1}" type="parTrans" cxnId="{BC9382A4-4C71-44A8-A0F6-A0732D4023CD}">
      <dgm:prSet/>
      <dgm:spPr/>
      <dgm:t>
        <a:bodyPr/>
        <a:lstStyle/>
        <a:p>
          <a:endParaRPr lang="ru-RU"/>
        </a:p>
      </dgm:t>
    </dgm:pt>
    <dgm:pt modelId="{60DCC323-EB4D-4CFC-913C-896500F0ACFB}" type="sibTrans" cxnId="{BC9382A4-4C71-44A8-A0F6-A0732D4023CD}">
      <dgm:prSet/>
      <dgm:spPr/>
      <dgm:t>
        <a:bodyPr/>
        <a:lstStyle/>
        <a:p>
          <a:endParaRPr lang="ru-RU"/>
        </a:p>
      </dgm:t>
    </dgm:pt>
    <dgm:pt modelId="{7F70CDF1-420F-400C-991B-F82A1A2FD410}">
      <dgm:prSet phldrT="[Текст]" custT="1"/>
      <dgm:spPr>
        <a:ln w="3175"/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Организовать рекламу услуг хозяйств</a:t>
          </a:r>
        </a:p>
      </dgm:t>
    </dgm:pt>
    <dgm:pt modelId="{464C94FA-0FD3-466A-B332-E460B7E9900C}" type="parTrans" cxnId="{7CDDA9CA-930D-42B0-A29B-F9A467C78554}">
      <dgm:prSet/>
      <dgm:spPr/>
      <dgm:t>
        <a:bodyPr/>
        <a:lstStyle/>
        <a:p>
          <a:endParaRPr lang="ru-RU"/>
        </a:p>
      </dgm:t>
    </dgm:pt>
    <dgm:pt modelId="{FC665AE5-C1BE-4849-B1F1-3F75B1EEDE31}" type="sibTrans" cxnId="{7CDDA9CA-930D-42B0-A29B-F9A467C78554}">
      <dgm:prSet/>
      <dgm:spPr/>
      <dgm:t>
        <a:bodyPr/>
        <a:lstStyle/>
        <a:p>
          <a:endParaRPr lang="ru-RU"/>
        </a:p>
      </dgm:t>
    </dgm:pt>
    <dgm:pt modelId="{A04218E0-4F84-49AB-BB50-13FD25959827}">
      <dgm:prSet phldrT="[Текст]" custT="1"/>
      <dgm:spPr>
        <a:ln w="3175"/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Организовать мероприятия по маркетинговому продвижению всей продукции и отдельных категорий товаров</a:t>
          </a:r>
        </a:p>
      </dgm:t>
    </dgm:pt>
    <dgm:pt modelId="{F18D8755-BF1C-49C3-942B-BF7C92DCA7E1}" type="parTrans" cxnId="{0E8B2F88-1B76-476C-BEE3-E993FFD23D64}">
      <dgm:prSet/>
      <dgm:spPr/>
      <dgm:t>
        <a:bodyPr/>
        <a:lstStyle/>
        <a:p>
          <a:endParaRPr lang="ru-RU"/>
        </a:p>
      </dgm:t>
    </dgm:pt>
    <dgm:pt modelId="{BBB524A7-959D-452E-BE2D-76DAFFBACFA2}" type="sibTrans" cxnId="{0E8B2F88-1B76-476C-BEE3-E993FFD23D64}">
      <dgm:prSet/>
      <dgm:spPr/>
      <dgm:t>
        <a:bodyPr/>
        <a:lstStyle/>
        <a:p>
          <a:endParaRPr lang="ru-RU"/>
        </a:p>
      </dgm:t>
    </dgm:pt>
    <dgm:pt modelId="{4649362E-0075-412D-9E0C-3860E899FC97}" type="pres">
      <dgm:prSet presAssocID="{C91740D8-7FAE-457A-B64A-B5A21284C9D4}" presName="Name0" presStyleCnt="0">
        <dgm:presLayoutVars>
          <dgm:dir/>
          <dgm:animLvl val="lvl"/>
          <dgm:resizeHandles val="exact"/>
        </dgm:presLayoutVars>
      </dgm:prSet>
      <dgm:spPr/>
    </dgm:pt>
    <dgm:pt modelId="{4CA633B9-9C86-4EB4-BEC7-AE64BF65EFFF}" type="pres">
      <dgm:prSet presAssocID="{7F70CDF1-420F-400C-991B-F82A1A2FD410}" presName="boxAndChildren" presStyleCnt="0"/>
      <dgm:spPr/>
    </dgm:pt>
    <dgm:pt modelId="{837F4804-9A77-452A-99CC-2C3C2F952BF7}" type="pres">
      <dgm:prSet presAssocID="{7F70CDF1-420F-400C-991B-F82A1A2FD410}" presName="parentTextBox" presStyleLbl="node1" presStyleIdx="0" presStyleCnt="5"/>
      <dgm:spPr/>
    </dgm:pt>
    <dgm:pt modelId="{639354DB-9622-4B6A-BDD2-0551B6F0EAA5}" type="pres">
      <dgm:prSet presAssocID="{60DCC323-EB4D-4CFC-913C-896500F0ACFB}" presName="sp" presStyleCnt="0"/>
      <dgm:spPr/>
    </dgm:pt>
    <dgm:pt modelId="{B07DC5C6-6CBD-4A73-AF06-F3F344BC3EF8}" type="pres">
      <dgm:prSet presAssocID="{C33E0C85-FD1D-4741-AD56-CAB52C606304}" presName="arrowAndChildren" presStyleCnt="0"/>
      <dgm:spPr/>
    </dgm:pt>
    <dgm:pt modelId="{385F5815-B3EF-48EF-8937-4A272144D31D}" type="pres">
      <dgm:prSet presAssocID="{C33E0C85-FD1D-4741-AD56-CAB52C606304}" presName="parentTextArrow" presStyleLbl="node1" presStyleIdx="1" presStyleCnt="5"/>
      <dgm:spPr/>
    </dgm:pt>
    <dgm:pt modelId="{3A611879-2767-4280-BF27-D186DC06B20A}" type="pres">
      <dgm:prSet presAssocID="{BBB524A7-959D-452E-BE2D-76DAFFBACFA2}" presName="sp" presStyleCnt="0"/>
      <dgm:spPr/>
    </dgm:pt>
    <dgm:pt modelId="{14694307-AFBE-40F8-8909-B4567487C668}" type="pres">
      <dgm:prSet presAssocID="{A04218E0-4F84-49AB-BB50-13FD25959827}" presName="arrowAndChildren" presStyleCnt="0"/>
      <dgm:spPr/>
    </dgm:pt>
    <dgm:pt modelId="{8FF6209F-722E-4CDC-BDDF-02238D9ECB76}" type="pres">
      <dgm:prSet presAssocID="{A04218E0-4F84-49AB-BB50-13FD25959827}" presName="parentTextArrow" presStyleLbl="node1" presStyleIdx="2" presStyleCnt="5"/>
      <dgm:spPr/>
    </dgm:pt>
    <dgm:pt modelId="{86AE081D-0DE6-47E7-9F4C-001D0A3AA5AF}" type="pres">
      <dgm:prSet presAssocID="{790AC257-3F90-4C7D-B73A-A88349A474BE}" presName="sp" presStyleCnt="0"/>
      <dgm:spPr/>
    </dgm:pt>
    <dgm:pt modelId="{239D8ED5-3436-4545-A83F-D499F67D87A6}" type="pres">
      <dgm:prSet presAssocID="{A4E4E2A4-6991-4221-85CC-D23B8D53405C}" presName="arrowAndChildren" presStyleCnt="0"/>
      <dgm:spPr/>
    </dgm:pt>
    <dgm:pt modelId="{83D47A8E-45D7-41B7-8411-1C5F6BAE991C}" type="pres">
      <dgm:prSet presAssocID="{A4E4E2A4-6991-4221-85CC-D23B8D53405C}" presName="parentTextArrow" presStyleLbl="node1" presStyleIdx="3" presStyleCnt="5"/>
      <dgm:spPr/>
    </dgm:pt>
    <dgm:pt modelId="{9D7AEAC0-3033-4CD2-B31B-095C7DDC8D0E}" type="pres">
      <dgm:prSet presAssocID="{758A28EE-4FF7-4E56-B554-124E87CDA452}" presName="sp" presStyleCnt="0"/>
      <dgm:spPr/>
    </dgm:pt>
    <dgm:pt modelId="{670C62C2-D478-469B-B5CC-9753D96F5A70}" type="pres">
      <dgm:prSet presAssocID="{051EE8FC-0653-4C34-ACCE-4C556EC0EB99}" presName="arrowAndChildren" presStyleCnt="0"/>
      <dgm:spPr/>
    </dgm:pt>
    <dgm:pt modelId="{D3809FCB-FCF9-4EF1-9BAC-8AC55F4DB334}" type="pres">
      <dgm:prSet presAssocID="{051EE8FC-0653-4C34-ACCE-4C556EC0EB99}" presName="parentTextArrow" presStyleLbl="node1" presStyleIdx="4" presStyleCnt="5"/>
      <dgm:spPr/>
    </dgm:pt>
  </dgm:ptLst>
  <dgm:cxnLst>
    <dgm:cxn modelId="{C0C4A511-42F5-43C0-90EB-9FCCAEED63BD}" type="presOf" srcId="{C33E0C85-FD1D-4741-AD56-CAB52C606304}" destId="{385F5815-B3EF-48EF-8937-4A272144D31D}" srcOrd="0" destOrd="0" presId="urn:microsoft.com/office/officeart/2005/8/layout/process4"/>
    <dgm:cxn modelId="{32BD2441-DAC5-4EF9-AF91-1BD222490608}" type="presOf" srcId="{A4E4E2A4-6991-4221-85CC-D23B8D53405C}" destId="{83D47A8E-45D7-41B7-8411-1C5F6BAE991C}" srcOrd="0" destOrd="0" presId="urn:microsoft.com/office/officeart/2005/8/layout/process4"/>
    <dgm:cxn modelId="{88604E4D-7E67-40F3-A8A1-545668B7FEE5}" type="presOf" srcId="{7F70CDF1-420F-400C-991B-F82A1A2FD410}" destId="{837F4804-9A77-452A-99CC-2C3C2F952BF7}" srcOrd="0" destOrd="0" presId="urn:microsoft.com/office/officeart/2005/8/layout/process4"/>
    <dgm:cxn modelId="{602A5671-4719-4016-BDFB-2418CA7AC12A}" type="presOf" srcId="{C91740D8-7FAE-457A-B64A-B5A21284C9D4}" destId="{4649362E-0075-412D-9E0C-3860E899FC97}" srcOrd="0" destOrd="0" presId="urn:microsoft.com/office/officeart/2005/8/layout/process4"/>
    <dgm:cxn modelId="{0E8B2F88-1B76-476C-BEE3-E993FFD23D64}" srcId="{C91740D8-7FAE-457A-B64A-B5A21284C9D4}" destId="{A04218E0-4F84-49AB-BB50-13FD25959827}" srcOrd="2" destOrd="0" parTransId="{F18D8755-BF1C-49C3-942B-BF7C92DCA7E1}" sibTransId="{BBB524A7-959D-452E-BE2D-76DAFFBACFA2}"/>
    <dgm:cxn modelId="{BC9382A4-4C71-44A8-A0F6-A0732D4023CD}" srcId="{C91740D8-7FAE-457A-B64A-B5A21284C9D4}" destId="{C33E0C85-FD1D-4741-AD56-CAB52C606304}" srcOrd="3" destOrd="0" parTransId="{23F49131-6F18-41A0-AC70-C9388CE80EB1}" sibTransId="{60DCC323-EB4D-4CFC-913C-896500F0ACFB}"/>
    <dgm:cxn modelId="{A0510CAC-FBF1-48D2-994C-6095708A9AC3}" srcId="{C91740D8-7FAE-457A-B64A-B5A21284C9D4}" destId="{051EE8FC-0653-4C34-ACCE-4C556EC0EB99}" srcOrd="0" destOrd="0" parTransId="{998B95DF-F7B7-471E-BABD-64EC73EEF739}" sibTransId="{758A28EE-4FF7-4E56-B554-124E87CDA452}"/>
    <dgm:cxn modelId="{453ECABA-91A2-4A75-80FB-CBF63E754474}" type="presOf" srcId="{051EE8FC-0653-4C34-ACCE-4C556EC0EB99}" destId="{D3809FCB-FCF9-4EF1-9BAC-8AC55F4DB334}" srcOrd="0" destOrd="0" presId="urn:microsoft.com/office/officeart/2005/8/layout/process4"/>
    <dgm:cxn modelId="{7CDDA9CA-930D-42B0-A29B-F9A467C78554}" srcId="{C91740D8-7FAE-457A-B64A-B5A21284C9D4}" destId="{7F70CDF1-420F-400C-991B-F82A1A2FD410}" srcOrd="4" destOrd="0" parTransId="{464C94FA-0FD3-466A-B332-E460B7E9900C}" sibTransId="{FC665AE5-C1BE-4849-B1F1-3F75B1EEDE31}"/>
    <dgm:cxn modelId="{E63170F0-FCA0-49A3-9874-705D51B6EF7B}" type="presOf" srcId="{A04218E0-4F84-49AB-BB50-13FD25959827}" destId="{8FF6209F-722E-4CDC-BDDF-02238D9ECB76}" srcOrd="0" destOrd="0" presId="urn:microsoft.com/office/officeart/2005/8/layout/process4"/>
    <dgm:cxn modelId="{8361ACF4-45D5-4330-B6B0-7EA35F8699C7}" srcId="{C91740D8-7FAE-457A-B64A-B5A21284C9D4}" destId="{A4E4E2A4-6991-4221-85CC-D23B8D53405C}" srcOrd="1" destOrd="0" parTransId="{A6D08DA6-7F9B-46CA-BEFF-05EB2B5C5A6A}" sibTransId="{790AC257-3F90-4C7D-B73A-A88349A474BE}"/>
    <dgm:cxn modelId="{3F15B3CB-9B2D-42B1-9F34-3D504E0A7135}" type="presParOf" srcId="{4649362E-0075-412D-9E0C-3860E899FC97}" destId="{4CA633B9-9C86-4EB4-BEC7-AE64BF65EFFF}" srcOrd="0" destOrd="0" presId="urn:microsoft.com/office/officeart/2005/8/layout/process4"/>
    <dgm:cxn modelId="{E387F98E-F972-45A1-A1F1-A4B86EF0F565}" type="presParOf" srcId="{4CA633B9-9C86-4EB4-BEC7-AE64BF65EFFF}" destId="{837F4804-9A77-452A-99CC-2C3C2F952BF7}" srcOrd="0" destOrd="0" presId="urn:microsoft.com/office/officeart/2005/8/layout/process4"/>
    <dgm:cxn modelId="{F77850B8-02C5-4BD7-9680-49D2B434385C}" type="presParOf" srcId="{4649362E-0075-412D-9E0C-3860E899FC97}" destId="{639354DB-9622-4B6A-BDD2-0551B6F0EAA5}" srcOrd="1" destOrd="0" presId="urn:microsoft.com/office/officeart/2005/8/layout/process4"/>
    <dgm:cxn modelId="{70B72C0C-0C47-4392-914D-95AF2BCD9CC6}" type="presParOf" srcId="{4649362E-0075-412D-9E0C-3860E899FC97}" destId="{B07DC5C6-6CBD-4A73-AF06-F3F344BC3EF8}" srcOrd="2" destOrd="0" presId="urn:microsoft.com/office/officeart/2005/8/layout/process4"/>
    <dgm:cxn modelId="{84EBD54C-02F4-43BE-B222-6F58EE811C87}" type="presParOf" srcId="{B07DC5C6-6CBD-4A73-AF06-F3F344BC3EF8}" destId="{385F5815-B3EF-48EF-8937-4A272144D31D}" srcOrd="0" destOrd="0" presId="urn:microsoft.com/office/officeart/2005/8/layout/process4"/>
    <dgm:cxn modelId="{E58B9F86-2CA6-4AE2-9825-E571A10D8999}" type="presParOf" srcId="{4649362E-0075-412D-9E0C-3860E899FC97}" destId="{3A611879-2767-4280-BF27-D186DC06B20A}" srcOrd="3" destOrd="0" presId="urn:microsoft.com/office/officeart/2005/8/layout/process4"/>
    <dgm:cxn modelId="{97AF3AC7-6DFE-4A66-B677-CE70EB8ED40B}" type="presParOf" srcId="{4649362E-0075-412D-9E0C-3860E899FC97}" destId="{14694307-AFBE-40F8-8909-B4567487C668}" srcOrd="4" destOrd="0" presId="urn:microsoft.com/office/officeart/2005/8/layout/process4"/>
    <dgm:cxn modelId="{EB98ECC5-2754-47F6-B788-5FBA3D3F1FAA}" type="presParOf" srcId="{14694307-AFBE-40F8-8909-B4567487C668}" destId="{8FF6209F-722E-4CDC-BDDF-02238D9ECB76}" srcOrd="0" destOrd="0" presId="urn:microsoft.com/office/officeart/2005/8/layout/process4"/>
    <dgm:cxn modelId="{E59675FB-663B-4A83-A4A3-D788DFD14516}" type="presParOf" srcId="{4649362E-0075-412D-9E0C-3860E899FC97}" destId="{86AE081D-0DE6-47E7-9F4C-001D0A3AA5AF}" srcOrd="5" destOrd="0" presId="urn:microsoft.com/office/officeart/2005/8/layout/process4"/>
    <dgm:cxn modelId="{780C7A4D-C4DD-4B6B-9CAD-BC22CCCA7BC5}" type="presParOf" srcId="{4649362E-0075-412D-9E0C-3860E899FC97}" destId="{239D8ED5-3436-4545-A83F-D499F67D87A6}" srcOrd="6" destOrd="0" presId="urn:microsoft.com/office/officeart/2005/8/layout/process4"/>
    <dgm:cxn modelId="{5BE2051B-83BB-4BA0-9404-C30A5A0C5E9E}" type="presParOf" srcId="{239D8ED5-3436-4545-A83F-D499F67D87A6}" destId="{83D47A8E-45D7-41B7-8411-1C5F6BAE991C}" srcOrd="0" destOrd="0" presId="urn:microsoft.com/office/officeart/2005/8/layout/process4"/>
    <dgm:cxn modelId="{4271E306-EAB5-41EE-9483-BAF7DBB15E57}" type="presParOf" srcId="{4649362E-0075-412D-9E0C-3860E899FC97}" destId="{9D7AEAC0-3033-4CD2-B31B-095C7DDC8D0E}" srcOrd="7" destOrd="0" presId="urn:microsoft.com/office/officeart/2005/8/layout/process4"/>
    <dgm:cxn modelId="{788D2B8E-B16A-4AC8-AA0F-7F169959F30F}" type="presParOf" srcId="{4649362E-0075-412D-9E0C-3860E899FC97}" destId="{670C62C2-D478-469B-B5CC-9753D96F5A70}" srcOrd="8" destOrd="0" presId="urn:microsoft.com/office/officeart/2005/8/layout/process4"/>
    <dgm:cxn modelId="{BBBC2C76-AD37-4208-AF6D-AC63C99F7964}" type="presParOf" srcId="{670C62C2-D478-469B-B5CC-9753D96F5A70}" destId="{D3809FCB-FCF9-4EF1-9BAC-8AC55F4DB334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37F4804-9A77-452A-99CC-2C3C2F952BF7}">
      <dsp:nvSpPr>
        <dsp:cNvPr id="0" name=""/>
        <dsp:cNvSpPr/>
      </dsp:nvSpPr>
      <dsp:spPr>
        <a:xfrm>
          <a:off x="0" y="2957406"/>
          <a:ext cx="5996940" cy="48518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17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Организовать рекламу услуг хозяйств</a:t>
          </a:r>
        </a:p>
      </dsp:txBody>
      <dsp:txXfrm>
        <a:off x="0" y="2957406"/>
        <a:ext cx="5996940" cy="485187"/>
      </dsp:txXfrm>
    </dsp:sp>
    <dsp:sp modelId="{385F5815-B3EF-48EF-8937-4A272144D31D}">
      <dsp:nvSpPr>
        <dsp:cNvPr id="0" name=""/>
        <dsp:cNvSpPr/>
      </dsp:nvSpPr>
      <dsp:spPr>
        <a:xfrm rot="10800000">
          <a:off x="0" y="2218466"/>
          <a:ext cx="5996940" cy="746217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17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Провести совокупность мероприятий по обеспечению узнаваемости продукции и производителя</a:t>
          </a:r>
        </a:p>
      </dsp:txBody>
      <dsp:txXfrm rot="10800000">
        <a:off x="0" y="2218466"/>
        <a:ext cx="5996940" cy="484869"/>
      </dsp:txXfrm>
    </dsp:sp>
    <dsp:sp modelId="{8FF6209F-722E-4CDC-BDDF-02238D9ECB76}">
      <dsp:nvSpPr>
        <dsp:cNvPr id="0" name=""/>
        <dsp:cNvSpPr/>
      </dsp:nvSpPr>
      <dsp:spPr>
        <a:xfrm rot="10800000">
          <a:off x="0" y="1479526"/>
          <a:ext cx="5996940" cy="746217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17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Организовать мероприятия по маркетинговому продвижению всей продукции и отдельных категорий товаров</a:t>
          </a:r>
        </a:p>
      </dsp:txBody>
      <dsp:txXfrm rot="10800000">
        <a:off x="0" y="1479526"/>
        <a:ext cx="5996940" cy="484869"/>
      </dsp:txXfrm>
    </dsp:sp>
    <dsp:sp modelId="{83D47A8E-45D7-41B7-8411-1C5F6BAE991C}">
      <dsp:nvSpPr>
        <dsp:cNvPr id="0" name=""/>
        <dsp:cNvSpPr/>
      </dsp:nvSpPr>
      <dsp:spPr>
        <a:xfrm rot="10800000">
          <a:off x="0" y="740586"/>
          <a:ext cx="5996940" cy="746217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17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Провести анализ географического охвата рынка продукцией предприятия и определить потенциальные рынки сбыта</a:t>
          </a:r>
        </a:p>
      </dsp:txBody>
      <dsp:txXfrm rot="10800000">
        <a:off x="0" y="740586"/>
        <a:ext cx="5996940" cy="484869"/>
      </dsp:txXfrm>
    </dsp:sp>
    <dsp:sp modelId="{D3809FCB-FCF9-4EF1-9BAC-8AC55F4DB334}">
      <dsp:nvSpPr>
        <dsp:cNvPr id="0" name=""/>
        <dsp:cNvSpPr/>
      </dsp:nvSpPr>
      <dsp:spPr>
        <a:xfrm rot="10800000">
          <a:off x="0" y="1646"/>
          <a:ext cx="5996940" cy="746217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17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Составить план маркетинговых мероприятий и разработать бюджет маркетинга</a:t>
          </a:r>
        </a:p>
      </dsp:txBody>
      <dsp:txXfrm rot="10800000">
        <a:off x="0" y="1646"/>
        <a:ext cx="5996940" cy="4848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37541-DB5C-4194-B63E-BDEE1D0FA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11</Pages>
  <Words>2238</Words>
  <Characters>12760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Газизова</dc:creator>
  <cp:keywords/>
  <dc:description/>
  <cp:lastModifiedBy>Лариса Газизова</cp:lastModifiedBy>
  <cp:revision>27</cp:revision>
  <dcterms:created xsi:type="dcterms:W3CDTF">2021-08-19T08:34:00Z</dcterms:created>
  <dcterms:modified xsi:type="dcterms:W3CDTF">2021-08-19T18:46:00Z</dcterms:modified>
</cp:coreProperties>
</file>